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3D5DD" w14:textId="77777777" w:rsidR="00BF2B28" w:rsidRPr="00ED6D78" w:rsidRDefault="00BF2B28" w:rsidP="00336A12">
      <w:pPr>
        <w:pStyle w:val="Balk1"/>
        <w:ind w:left="-142" w:firstLine="142"/>
        <w:jc w:val="center"/>
        <w:rPr>
          <w:sz w:val="28"/>
          <w:szCs w:val="28"/>
        </w:rPr>
      </w:pPr>
      <w:r w:rsidRPr="00ED6D78">
        <w:rPr>
          <w:sz w:val="28"/>
          <w:szCs w:val="28"/>
        </w:rPr>
        <w:t>TARIM İŞLETMELERİ GENEL MÜDÜRLÜĞÜ</w:t>
      </w:r>
    </w:p>
    <w:p w14:paraId="15407573" w14:textId="77777777" w:rsidR="00EE3080" w:rsidRPr="00ED6D78" w:rsidRDefault="004A29EB" w:rsidP="00A516E4">
      <w:pPr>
        <w:jc w:val="center"/>
        <w:rPr>
          <w:b/>
          <w:sz w:val="28"/>
          <w:szCs w:val="28"/>
        </w:rPr>
      </w:pPr>
      <w:r w:rsidRPr="00ED6D78">
        <w:rPr>
          <w:b/>
          <w:sz w:val="28"/>
          <w:szCs w:val="28"/>
        </w:rPr>
        <w:t xml:space="preserve">CEYLANPINAR </w:t>
      </w:r>
      <w:r w:rsidR="00EE3080" w:rsidRPr="00ED6D78">
        <w:rPr>
          <w:b/>
          <w:sz w:val="28"/>
          <w:szCs w:val="28"/>
        </w:rPr>
        <w:t>TARIM İŞLETME</w:t>
      </w:r>
      <w:r w:rsidR="001B5B8A" w:rsidRPr="00ED6D78">
        <w:rPr>
          <w:b/>
          <w:sz w:val="28"/>
          <w:szCs w:val="28"/>
        </w:rPr>
        <w:t>S</w:t>
      </w:r>
      <w:r w:rsidR="00EE3080" w:rsidRPr="00ED6D78">
        <w:rPr>
          <w:b/>
          <w:sz w:val="28"/>
          <w:szCs w:val="28"/>
        </w:rPr>
        <w:t xml:space="preserve">İ </w:t>
      </w:r>
      <w:r w:rsidR="001B5B8A" w:rsidRPr="00ED6D78">
        <w:rPr>
          <w:b/>
          <w:sz w:val="28"/>
          <w:szCs w:val="28"/>
        </w:rPr>
        <w:t>MÜDÜRLÜĞÜ</w:t>
      </w:r>
    </w:p>
    <w:p w14:paraId="64E6817C" w14:textId="63A8A580" w:rsidR="009D513A" w:rsidRPr="00075FCB" w:rsidRDefault="004A050F" w:rsidP="00A516E4">
      <w:pPr>
        <w:jc w:val="center"/>
        <w:rPr>
          <w:b/>
          <w:sz w:val="24"/>
          <w:szCs w:val="24"/>
          <w:highlight w:val="yellow"/>
        </w:rPr>
      </w:pPr>
      <w:r>
        <w:rPr>
          <w:b/>
          <w:sz w:val="24"/>
          <w:szCs w:val="24"/>
        </w:rPr>
        <w:t>202</w:t>
      </w:r>
      <w:r w:rsidR="005C0E4D">
        <w:rPr>
          <w:b/>
          <w:sz w:val="24"/>
          <w:szCs w:val="24"/>
        </w:rPr>
        <w:t>6</w:t>
      </w:r>
      <w:r>
        <w:rPr>
          <w:b/>
          <w:sz w:val="24"/>
          <w:szCs w:val="24"/>
        </w:rPr>
        <w:t xml:space="preserve"> YILI ORTAK ÜRETİM MODELİ İLE </w:t>
      </w:r>
      <w:r w:rsidR="009B68D1">
        <w:rPr>
          <w:b/>
          <w:sz w:val="24"/>
          <w:szCs w:val="24"/>
        </w:rPr>
        <w:t xml:space="preserve">II. ÜRÜN </w:t>
      </w:r>
      <w:r w:rsidR="00562A1A">
        <w:rPr>
          <w:b/>
          <w:sz w:val="24"/>
          <w:szCs w:val="24"/>
        </w:rPr>
        <w:t>SOYA TOHUMLUĞU</w:t>
      </w:r>
      <w:r w:rsidRPr="00075FCB">
        <w:rPr>
          <w:b/>
          <w:sz w:val="24"/>
          <w:szCs w:val="24"/>
        </w:rPr>
        <w:t xml:space="preserve"> ÜRETİMİ </w:t>
      </w:r>
      <w:r w:rsidR="004058EE" w:rsidRPr="00075FCB">
        <w:rPr>
          <w:b/>
          <w:sz w:val="24"/>
          <w:szCs w:val="24"/>
        </w:rPr>
        <w:t xml:space="preserve">İDARİ </w:t>
      </w:r>
      <w:r w:rsidR="00BF2B28" w:rsidRPr="00075FCB">
        <w:rPr>
          <w:b/>
          <w:sz w:val="24"/>
          <w:szCs w:val="24"/>
        </w:rPr>
        <w:t>ŞARTNAMESİDİR.</w:t>
      </w:r>
    </w:p>
    <w:p w14:paraId="0CE7D31B" w14:textId="77777777" w:rsidR="00A139B2" w:rsidRDefault="00A139B2" w:rsidP="004A29EB">
      <w:pPr>
        <w:pStyle w:val="GvdeMetni"/>
        <w:ind w:firstLine="708"/>
        <w:jc w:val="both"/>
        <w:rPr>
          <w:b w:val="0"/>
          <w:sz w:val="23"/>
          <w:szCs w:val="23"/>
        </w:rPr>
      </w:pPr>
    </w:p>
    <w:p w14:paraId="57EBD2D1" w14:textId="77777777" w:rsidR="00ED6D78" w:rsidRPr="00217420" w:rsidRDefault="008A5932" w:rsidP="00ED6D78">
      <w:pPr>
        <w:ind w:firstLine="709"/>
        <w:jc w:val="both"/>
        <w:rPr>
          <w:sz w:val="24"/>
          <w:szCs w:val="24"/>
        </w:rPr>
      </w:pPr>
      <w:r w:rsidRPr="00C2351E">
        <w:rPr>
          <w:sz w:val="24"/>
          <w:szCs w:val="24"/>
        </w:rPr>
        <w:t xml:space="preserve">Bu şartnamede Tarım İşletmeleri Genel Müdürlüğü </w:t>
      </w:r>
      <w:r w:rsidRPr="00C2351E">
        <w:rPr>
          <w:b/>
          <w:bCs/>
          <w:sz w:val="24"/>
          <w:szCs w:val="24"/>
        </w:rPr>
        <w:t xml:space="preserve">“TİGEM” </w:t>
      </w:r>
      <w:r w:rsidRPr="00C2351E">
        <w:rPr>
          <w:sz w:val="24"/>
          <w:szCs w:val="24"/>
        </w:rPr>
        <w:t xml:space="preserve">TİGEM Ceylanpınar Tarım İşletmesi Müdürlüğü </w:t>
      </w:r>
      <w:r w:rsidRPr="00C2351E">
        <w:rPr>
          <w:b/>
          <w:bCs/>
          <w:sz w:val="24"/>
          <w:szCs w:val="24"/>
        </w:rPr>
        <w:t>“İŞLETME”</w:t>
      </w:r>
      <w:r w:rsidRPr="00C2351E">
        <w:rPr>
          <w:sz w:val="24"/>
          <w:szCs w:val="24"/>
        </w:rPr>
        <w:t xml:space="preserve"> </w:t>
      </w:r>
      <w:r w:rsidR="00ED6D78" w:rsidRPr="00217420">
        <w:rPr>
          <w:sz w:val="24"/>
          <w:szCs w:val="24"/>
        </w:rPr>
        <w:t xml:space="preserve">ihaleye katılan ve ihale sonucunda üzerine ihale kalan gerçek veya tüzel kişilerde </w:t>
      </w:r>
      <w:r w:rsidR="00ED6D78" w:rsidRPr="00ED6D78">
        <w:rPr>
          <w:b/>
          <w:sz w:val="24"/>
          <w:szCs w:val="24"/>
        </w:rPr>
        <w:t xml:space="preserve">“ÜRETİCİ” </w:t>
      </w:r>
      <w:r w:rsidR="00ED6D78" w:rsidRPr="00217420">
        <w:rPr>
          <w:sz w:val="24"/>
          <w:szCs w:val="24"/>
        </w:rPr>
        <w:t>olarak adlandırılmıştır.</w:t>
      </w:r>
    </w:p>
    <w:p w14:paraId="5E834394" w14:textId="2818BBDD" w:rsidR="00BF2B28" w:rsidRPr="00C2351E" w:rsidRDefault="00BF2B28" w:rsidP="00ED6D78">
      <w:pPr>
        <w:ind w:firstLine="709"/>
        <w:jc w:val="both"/>
        <w:rPr>
          <w:sz w:val="24"/>
          <w:szCs w:val="24"/>
        </w:rPr>
      </w:pPr>
    </w:p>
    <w:p w14:paraId="6CC47980" w14:textId="77777777" w:rsidR="00BF2B28" w:rsidRPr="00C2351E" w:rsidRDefault="00187C1D" w:rsidP="009D513A">
      <w:pPr>
        <w:ind w:firstLine="709"/>
        <w:jc w:val="both"/>
        <w:rPr>
          <w:b/>
          <w:sz w:val="24"/>
          <w:szCs w:val="24"/>
          <w:u w:val="single"/>
        </w:rPr>
      </w:pPr>
      <w:r w:rsidRPr="00C2351E">
        <w:rPr>
          <w:b/>
          <w:sz w:val="24"/>
          <w:szCs w:val="24"/>
          <w:u w:val="single"/>
        </w:rPr>
        <w:t>1-</w:t>
      </w:r>
      <w:r w:rsidR="00BF2B28" w:rsidRPr="00C2351E">
        <w:rPr>
          <w:b/>
          <w:sz w:val="24"/>
          <w:szCs w:val="24"/>
          <w:u w:val="single"/>
        </w:rPr>
        <w:t>İHALE KONUSU VE ŞEKLİ                :</w:t>
      </w:r>
    </w:p>
    <w:p w14:paraId="71A3C7AA" w14:textId="19D5122E" w:rsidR="00A139B2" w:rsidRPr="00217420" w:rsidRDefault="004A29EB" w:rsidP="00003DCF">
      <w:pPr>
        <w:pStyle w:val="ListeParagraf"/>
        <w:numPr>
          <w:ilvl w:val="0"/>
          <w:numId w:val="24"/>
        </w:numPr>
        <w:tabs>
          <w:tab w:val="left" w:pos="993"/>
        </w:tabs>
        <w:jc w:val="both"/>
        <w:rPr>
          <w:sz w:val="24"/>
          <w:szCs w:val="24"/>
        </w:rPr>
      </w:pPr>
      <w:r w:rsidRPr="00C2351E">
        <w:rPr>
          <w:sz w:val="24"/>
          <w:szCs w:val="24"/>
        </w:rPr>
        <w:t xml:space="preserve">Ceylanpınar Tarım İşletmesi Müdürlüğümüze ait toplam </w:t>
      </w:r>
      <w:r w:rsidR="00562A1A">
        <w:rPr>
          <w:b/>
          <w:color w:val="000000" w:themeColor="text1"/>
          <w:sz w:val="24"/>
          <w:szCs w:val="24"/>
        </w:rPr>
        <w:t>3.355</w:t>
      </w:r>
      <w:r w:rsidR="00003DCF" w:rsidRPr="001C422F">
        <w:rPr>
          <w:b/>
          <w:color w:val="000000" w:themeColor="text1"/>
          <w:sz w:val="24"/>
          <w:szCs w:val="24"/>
        </w:rPr>
        <w:t xml:space="preserve"> </w:t>
      </w:r>
      <w:r w:rsidRPr="001C422F">
        <w:rPr>
          <w:b/>
          <w:color w:val="000000" w:themeColor="text1"/>
          <w:sz w:val="24"/>
          <w:szCs w:val="24"/>
        </w:rPr>
        <w:t>d</w:t>
      </w:r>
      <w:r w:rsidR="00505401" w:rsidRPr="001C422F">
        <w:rPr>
          <w:b/>
          <w:color w:val="000000" w:themeColor="text1"/>
          <w:sz w:val="24"/>
          <w:szCs w:val="24"/>
        </w:rPr>
        <w:t>ek</w:t>
      </w:r>
      <w:r w:rsidRPr="001C422F">
        <w:rPr>
          <w:b/>
          <w:color w:val="000000" w:themeColor="text1"/>
          <w:sz w:val="24"/>
          <w:szCs w:val="24"/>
        </w:rPr>
        <w:t>a</w:t>
      </w:r>
      <w:r w:rsidR="00505401" w:rsidRPr="001C422F">
        <w:rPr>
          <w:b/>
          <w:color w:val="000000" w:themeColor="text1"/>
          <w:sz w:val="24"/>
          <w:szCs w:val="24"/>
        </w:rPr>
        <w:t>r</w:t>
      </w:r>
      <w:r w:rsidRPr="001C422F">
        <w:rPr>
          <w:color w:val="000000" w:themeColor="text1"/>
          <w:sz w:val="24"/>
          <w:szCs w:val="24"/>
        </w:rPr>
        <w:t xml:space="preserve"> </w:t>
      </w:r>
      <w:r w:rsidRPr="00C2351E">
        <w:rPr>
          <w:sz w:val="24"/>
          <w:szCs w:val="24"/>
        </w:rPr>
        <w:t>arazi</w:t>
      </w:r>
      <w:r w:rsidR="00505401" w:rsidRPr="00C2351E">
        <w:rPr>
          <w:sz w:val="24"/>
          <w:szCs w:val="24"/>
        </w:rPr>
        <w:t xml:space="preserve">de </w:t>
      </w:r>
      <w:r w:rsidR="00562A1A">
        <w:rPr>
          <w:sz w:val="24"/>
          <w:szCs w:val="24"/>
        </w:rPr>
        <w:t>II. Ürün Soya Tohumluğu</w:t>
      </w:r>
      <w:r w:rsidR="0029124D">
        <w:rPr>
          <w:sz w:val="24"/>
          <w:szCs w:val="24"/>
        </w:rPr>
        <w:t xml:space="preserve"> için</w:t>
      </w:r>
      <w:r w:rsidR="00ED6D78" w:rsidRPr="00217420">
        <w:rPr>
          <w:sz w:val="24"/>
          <w:szCs w:val="24"/>
        </w:rPr>
        <w:t xml:space="preserve"> “Üretici” işbirliği ile ortak üretimi yapılacaktır. </w:t>
      </w:r>
    </w:p>
    <w:p w14:paraId="68C1A321" w14:textId="0D1B6EA7" w:rsidR="00ED6D78" w:rsidRPr="00ED6D78" w:rsidRDefault="00217420" w:rsidP="00ED6D78">
      <w:pPr>
        <w:ind w:firstLine="709"/>
        <w:jc w:val="both"/>
        <w:rPr>
          <w:b/>
          <w:sz w:val="24"/>
          <w:szCs w:val="24"/>
        </w:rPr>
      </w:pPr>
      <w:r>
        <w:rPr>
          <w:b/>
          <w:color w:val="000000"/>
          <w:sz w:val="24"/>
          <w:szCs w:val="24"/>
        </w:rPr>
        <w:t>b</w:t>
      </w:r>
      <w:r w:rsidR="00ED6D78" w:rsidRPr="00ED6D78">
        <w:rPr>
          <w:b/>
          <w:color w:val="000000"/>
          <w:sz w:val="24"/>
          <w:szCs w:val="24"/>
        </w:rPr>
        <w:t xml:space="preserve">) </w:t>
      </w:r>
      <w:r w:rsidR="00042B6C" w:rsidRPr="00217420">
        <w:rPr>
          <w:color w:val="000000"/>
          <w:sz w:val="24"/>
          <w:szCs w:val="24"/>
        </w:rPr>
        <w:t>İhale</w:t>
      </w:r>
      <w:r>
        <w:rPr>
          <w:color w:val="000000"/>
          <w:sz w:val="24"/>
          <w:szCs w:val="24"/>
        </w:rPr>
        <w:t>,</w:t>
      </w:r>
      <w:r w:rsidR="00042B6C" w:rsidRPr="00217420">
        <w:rPr>
          <w:color w:val="000000"/>
          <w:sz w:val="24"/>
          <w:szCs w:val="24"/>
        </w:rPr>
        <w:t xml:space="preserve"> </w:t>
      </w:r>
      <w:r w:rsidR="005C0E4D">
        <w:rPr>
          <w:sz w:val="24"/>
          <w:szCs w:val="24"/>
        </w:rPr>
        <w:t xml:space="preserve">açık artırma usulü ile </w:t>
      </w:r>
      <w:r w:rsidR="00562A1A">
        <w:rPr>
          <w:sz w:val="24"/>
          <w:szCs w:val="24"/>
        </w:rPr>
        <w:t>4</w:t>
      </w:r>
      <w:r w:rsidR="00ED6D78" w:rsidRPr="00217420">
        <w:rPr>
          <w:sz w:val="24"/>
          <w:szCs w:val="24"/>
        </w:rPr>
        <w:t xml:space="preserve"> (</w:t>
      </w:r>
      <w:r w:rsidR="00562A1A">
        <w:rPr>
          <w:sz w:val="24"/>
          <w:szCs w:val="24"/>
        </w:rPr>
        <w:t>dört</w:t>
      </w:r>
      <w:r w:rsidR="00ED6D78" w:rsidRPr="00217420">
        <w:rPr>
          <w:sz w:val="24"/>
          <w:szCs w:val="24"/>
        </w:rPr>
        <w:t>) parti halinde yapılacaktır.</w:t>
      </w:r>
    </w:p>
    <w:p w14:paraId="19EF7E8F" w14:textId="5E8328D0" w:rsidR="00731183" w:rsidRPr="00ED6D78" w:rsidRDefault="00731183" w:rsidP="00ED6D78">
      <w:pPr>
        <w:tabs>
          <w:tab w:val="left" w:pos="993"/>
        </w:tabs>
        <w:ind w:left="709"/>
        <w:jc w:val="both"/>
        <w:rPr>
          <w:b/>
          <w:bCs/>
          <w:sz w:val="24"/>
          <w:szCs w:val="24"/>
          <w:u w:val="single"/>
        </w:rPr>
      </w:pPr>
    </w:p>
    <w:p w14:paraId="5DA647E1" w14:textId="5518227A" w:rsidR="00A139B2" w:rsidRPr="00C2351E" w:rsidRDefault="00A139B2" w:rsidP="00A139B2">
      <w:pPr>
        <w:ind w:firstLine="709"/>
        <w:jc w:val="both"/>
        <w:rPr>
          <w:b/>
          <w:bCs/>
          <w:sz w:val="24"/>
          <w:szCs w:val="24"/>
          <w:u w:val="single"/>
        </w:rPr>
      </w:pPr>
      <w:r w:rsidRPr="00C2351E">
        <w:rPr>
          <w:b/>
          <w:bCs/>
          <w:sz w:val="24"/>
          <w:szCs w:val="24"/>
          <w:u w:val="single"/>
        </w:rPr>
        <w:t>2- İHALENİN YAPILACAĞI YER VE ZAMAN</w:t>
      </w:r>
      <w:r w:rsidRPr="00C2351E">
        <w:rPr>
          <w:b/>
          <w:bCs/>
          <w:sz w:val="24"/>
          <w:szCs w:val="24"/>
          <w:u w:val="single"/>
        </w:rPr>
        <w:tab/>
      </w:r>
      <w:r w:rsidRPr="00C2351E">
        <w:rPr>
          <w:b/>
          <w:bCs/>
          <w:sz w:val="24"/>
          <w:szCs w:val="24"/>
          <w:u w:val="single"/>
        </w:rPr>
        <w:tab/>
        <w:t>:</w:t>
      </w:r>
    </w:p>
    <w:p w14:paraId="4F20778D" w14:textId="5DBC505D" w:rsidR="00A139B2" w:rsidRDefault="00A139B2" w:rsidP="00A139B2">
      <w:pPr>
        <w:pStyle w:val="GvdeMetni"/>
        <w:tabs>
          <w:tab w:val="left" w:pos="708"/>
        </w:tabs>
        <w:ind w:firstLine="709"/>
        <w:jc w:val="both"/>
        <w:rPr>
          <w:b w:val="0"/>
          <w:color w:val="000000" w:themeColor="text1"/>
          <w:sz w:val="24"/>
          <w:szCs w:val="24"/>
        </w:rPr>
      </w:pPr>
      <w:r w:rsidRPr="00C2351E">
        <w:rPr>
          <w:b w:val="0"/>
          <w:sz w:val="24"/>
          <w:szCs w:val="24"/>
        </w:rPr>
        <w:t>İhale</w:t>
      </w:r>
      <w:r w:rsidRPr="00C2351E">
        <w:rPr>
          <w:sz w:val="24"/>
          <w:szCs w:val="24"/>
        </w:rPr>
        <w:t xml:space="preserve">, </w:t>
      </w:r>
      <w:r w:rsidR="0015554B">
        <w:rPr>
          <w:sz w:val="24"/>
          <w:szCs w:val="24"/>
        </w:rPr>
        <w:t>05</w:t>
      </w:r>
      <w:r w:rsidRPr="00C2351E">
        <w:rPr>
          <w:sz w:val="24"/>
          <w:szCs w:val="24"/>
        </w:rPr>
        <w:t>/</w:t>
      </w:r>
      <w:r w:rsidR="0015554B">
        <w:rPr>
          <w:sz w:val="24"/>
          <w:szCs w:val="24"/>
        </w:rPr>
        <w:t>06</w:t>
      </w:r>
      <w:r w:rsidRPr="00C2351E">
        <w:rPr>
          <w:sz w:val="24"/>
          <w:szCs w:val="24"/>
        </w:rPr>
        <w:t>/202</w:t>
      </w:r>
      <w:r w:rsidR="00562A1A">
        <w:rPr>
          <w:sz w:val="24"/>
          <w:szCs w:val="24"/>
        </w:rPr>
        <w:t>6</w:t>
      </w:r>
      <w:r w:rsidR="004A050F">
        <w:rPr>
          <w:sz w:val="24"/>
          <w:szCs w:val="24"/>
        </w:rPr>
        <w:t xml:space="preserve"> </w:t>
      </w:r>
      <w:r w:rsidR="0015554B">
        <w:rPr>
          <w:sz w:val="24"/>
          <w:szCs w:val="24"/>
        </w:rPr>
        <w:t xml:space="preserve">Cuma </w:t>
      </w:r>
      <w:r w:rsidRPr="00C2351E">
        <w:rPr>
          <w:b w:val="0"/>
          <w:sz w:val="24"/>
          <w:szCs w:val="24"/>
        </w:rPr>
        <w:t xml:space="preserve">günü </w:t>
      </w:r>
      <w:r w:rsidRPr="00C2351E">
        <w:rPr>
          <w:sz w:val="24"/>
          <w:szCs w:val="24"/>
        </w:rPr>
        <w:t xml:space="preserve">saat </w:t>
      </w:r>
      <w:r w:rsidR="00F56103">
        <w:rPr>
          <w:sz w:val="24"/>
          <w:szCs w:val="24"/>
        </w:rPr>
        <w:t>14.</w:t>
      </w:r>
      <w:r w:rsidR="0015554B">
        <w:rPr>
          <w:sz w:val="24"/>
          <w:szCs w:val="24"/>
        </w:rPr>
        <w:t>3</w:t>
      </w:r>
      <w:r w:rsidR="00F56103">
        <w:rPr>
          <w:sz w:val="24"/>
          <w:szCs w:val="24"/>
        </w:rPr>
        <w:t>0</w:t>
      </w:r>
      <w:r w:rsidRPr="00C2351E">
        <w:rPr>
          <w:sz w:val="24"/>
          <w:szCs w:val="24"/>
        </w:rPr>
        <w:t>’da</w:t>
      </w:r>
      <w:r w:rsidRPr="00C2351E">
        <w:rPr>
          <w:b w:val="0"/>
          <w:sz w:val="24"/>
          <w:szCs w:val="24"/>
        </w:rPr>
        <w:t xml:space="preserve"> Ceylanpınar Tarım İşletmesi Müdürlüğü </w:t>
      </w:r>
      <w:r w:rsidR="00ED6D78">
        <w:rPr>
          <w:b w:val="0"/>
          <w:sz w:val="24"/>
          <w:szCs w:val="24"/>
        </w:rPr>
        <w:t>(Ceylanpınar / ŞANLIURFA) adresinde</w:t>
      </w:r>
      <w:r w:rsidR="005C0E4D">
        <w:rPr>
          <w:b w:val="0"/>
          <w:sz w:val="24"/>
          <w:szCs w:val="24"/>
        </w:rPr>
        <w:t xml:space="preserve"> </w:t>
      </w:r>
      <w:r w:rsidR="00ED6D78">
        <w:rPr>
          <w:b w:val="0"/>
          <w:sz w:val="24"/>
          <w:szCs w:val="24"/>
        </w:rPr>
        <w:t>i</w:t>
      </w:r>
      <w:r w:rsidRPr="00C2351E">
        <w:rPr>
          <w:b w:val="0"/>
          <w:sz w:val="24"/>
          <w:szCs w:val="24"/>
        </w:rPr>
        <w:t xml:space="preserve">hale </w:t>
      </w:r>
      <w:r w:rsidR="00ED6D78">
        <w:rPr>
          <w:b w:val="0"/>
          <w:sz w:val="24"/>
          <w:szCs w:val="24"/>
        </w:rPr>
        <w:t>s</w:t>
      </w:r>
      <w:r w:rsidRPr="00C2351E">
        <w:rPr>
          <w:b w:val="0"/>
          <w:sz w:val="24"/>
          <w:szCs w:val="24"/>
        </w:rPr>
        <w:t>alonunda</w:t>
      </w:r>
      <w:r w:rsidRPr="00C2351E">
        <w:rPr>
          <w:b w:val="0"/>
          <w:color w:val="000000" w:themeColor="text1"/>
          <w:sz w:val="24"/>
          <w:szCs w:val="24"/>
        </w:rPr>
        <w:t xml:space="preserve">, İşletmemiz Alım-Satım ve İhale Komisyonu huzurunda yapılacaktır. </w:t>
      </w:r>
    </w:p>
    <w:p w14:paraId="380F1DCA" w14:textId="77777777" w:rsidR="005C0E4D" w:rsidRPr="00C2351E" w:rsidRDefault="005C0E4D" w:rsidP="00A139B2">
      <w:pPr>
        <w:pStyle w:val="GvdeMetni"/>
        <w:tabs>
          <w:tab w:val="left" w:pos="708"/>
        </w:tabs>
        <w:ind w:firstLine="709"/>
        <w:jc w:val="both"/>
        <w:rPr>
          <w:b w:val="0"/>
          <w:color w:val="000000" w:themeColor="text1"/>
          <w:sz w:val="24"/>
          <w:szCs w:val="24"/>
        </w:rPr>
      </w:pPr>
    </w:p>
    <w:p w14:paraId="03137FB3" w14:textId="09332D32" w:rsidR="00A139B2" w:rsidRPr="00C2351E" w:rsidRDefault="00D57E96" w:rsidP="00A139B2">
      <w:pPr>
        <w:ind w:firstLine="540"/>
        <w:jc w:val="both"/>
        <w:rPr>
          <w:b/>
          <w:sz w:val="24"/>
          <w:szCs w:val="24"/>
        </w:rPr>
      </w:pPr>
      <w:r w:rsidRPr="00C2351E">
        <w:rPr>
          <w:b/>
          <w:sz w:val="24"/>
          <w:szCs w:val="24"/>
        </w:rPr>
        <w:t xml:space="preserve">  </w:t>
      </w:r>
      <w:r w:rsidR="00A139B2" w:rsidRPr="00C2351E">
        <w:rPr>
          <w:b/>
          <w:sz w:val="24"/>
          <w:szCs w:val="24"/>
          <w:u w:val="single"/>
        </w:rPr>
        <w:t>3- İHALEYE GİREBİLME ŞARTLARI</w:t>
      </w:r>
      <w:r w:rsidR="00A139B2" w:rsidRPr="00C2351E">
        <w:rPr>
          <w:b/>
          <w:sz w:val="24"/>
          <w:szCs w:val="24"/>
          <w:u w:val="single"/>
        </w:rPr>
        <w:tab/>
      </w:r>
      <w:r w:rsidR="00A139B2" w:rsidRPr="00C2351E">
        <w:rPr>
          <w:b/>
          <w:sz w:val="24"/>
          <w:szCs w:val="24"/>
          <w:u w:val="single"/>
        </w:rPr>
        <w:tab/>
      </w:r>
      <w:r w:rsidR="00A139B2" w:rsidRPr="00C2351E">
        <w:rPr>
          <w:b/>
          <w:sz w:val="24"/>
          <w:szCs w:val="24"/>
        </w:rPr>
        <w:t>:</w:t>
      </w:r>
    </w:p>
    <w:p w14:paraId="75F677B9" w14:textId="77777777" w:rsidR="00E03727" w:rsidRPr="000378A9" w:rsidRDefault="00D57E96" w:rsidP="00E03727">
      <w:pPr>
        <w:pStyle w:val="GvdeMetni"/>
        <w:tabs>
          <w:tab w:val="left" w:pos="709"/>
        </w:tabs>
        <w:ind w:firstLine="709"/>
        <w:jc w:val="both"/>
        <w:rPr>
          <w:b w:val="0"/>
          <w:sz w:val="24"/>
          <w:szCs w:val="24"/>
        </w:rPr>
      </w:pPr>
      <w:r w:rsidRPr="00C2351E">
        <w:rPr>
          <w:sz w:val="24"/>
          <w:szCs w:val="24"/>
        </w:rPr>
        <w:t xml:space="preserve">  </w:t>
      </w:r>
      <w:r w:rsidR="00E03727" w:rsidRPr="000378A9">
        <w:rPr>
          <w:b w:val="0"/>
          <w:sz w:val="24"/>
          <w:szCs w:val="24"/>
        </w:rPr>
        <w:t>İhaleye katılmak isteyen firmalarda aşağıdaki şartlar aranır.</w:t>
      </w:r>
    </w:p>
    <w:p w14:paraId="0B5BE534" w14:textId="77777777" w:rsidR="00E03727" w:rsidRPr="000378A9" w:rsidRDefault="00E03727" w:rsidP="00E03727">
      <w:pPr>
        <w:ind w:firstLine="709"/>
        <w:jc w:val="both"/>
        <w:rPr>
          <w:sz w:val="24"/>
          <w:szCs w:val="24"/>
        </w:rPr>
      </w:pPr>
      <w:r w:rsidRPr="000378A9">
        <w:rPr>
          <w:b/>
          <w:sz w:val="24"/>
          <w:szCs w:val="24"/>
        </w:rPr>
        <w:t>a</w:t>
      </w:r>
      <w:r w:rsidRPr="000378A9">
        <w:rPr>
          <w:sz w:val="24"/>
          <w:szCs w:val="24"/>
        </w:rPr>
        <w:t>)-Adres beyanı,</w:t>
      </w:r>
    </w:p>
    <w:p w14:paraId="5F74AC11" w14:textId="77777777" w:rsidR="00E03727" w:rsidRPr="000378A9" w:rsidRDefault="00E03727" w:rsidP="00E03727">
      <w:pPr>
        <w:ind w:firstLine="709"/>
        <w:jc w:val="both"/>
        <w:rPr>
          <w:sz w:val="24"/>
          <w:szCs w:val="24"/>
        </w:rPr>
      </w:pPr>
      <w:r w:rsidRPr="000378A9">
        <w:rPr>
          <w:b/>
          <w:sz w:val="24"/>
          <w:szCs w:val="24"/>
        </w:rPr>
        <w:t>b</w:t>
      </w:r>
      <w:r w:rsidRPr="000378A9">
        <w:rPr>
          <w:sz w:val="24"/>
          <w:szCs w:val="24"/>
        </w:rPr>
        <w:t>)-</w:t>
      </w:r>
      <w:r>
        <w:rPr>
          <w:sz w:val="24"/>
          <w:szCs w:val="24"/>
        </w:rPr>
        <w:t>Geçici Teminat</w:t>
      </w:r>
      <w:r w:rsidRPr="000378A9">
        <w:rPr>
          <w:sz w:val="24"/>
          <w:szCs w:val="24"/>
        </w:rPr>
        <w:t>,</w:t>
      </w:r>
    </w:p>
    <w:p w14:paraId="19FA0083" w14:textId="77777777" w:rsidR="00E03727" w:rsidRPr="000378A9" w:rsidRDefault="00E03727" w:rsidP="00E03727">
      <w:pPr>
        <w:ind w:firstLine="709"/>
        <w:jc w:val="both"/>
        <w:rPr>
          <w:sz w:val="24"/>
          <w:szCs w:val="24"/>
        </w:rPr>
      </w:pPr>
      <w:r w:rsidRPr="000378A9">
        <w:rPr>
          <w:b/>
          <w:sz w:val="24"/>
          <w:szCs w:val="24"/>
        </w:rPr>
        <w:t>c</w:t>
      </w:r>
      <w:r w:rsidRPr="000378A9">
        <w:rPr>
          <w:sz w:val="24"/>
          <w:szCs w:val="24"/>
        </w:rPr>
        <w:t>)-</w:t>
      </w:r>
      <w:r>
        <w:rPr>
          <w:sz w:val="24"/>
          <w:szCs w:val="24"/>
        </w:rPr>
        <w:t>Ticaret Odası, Sanayi O</w:t>
      </w:r>
      <w:r w:rsidRPr="000378A9">
        <w:rPr>
          <w:sz w:val="24"/>
          <w:szCs w:val="24"/>
        </w:rPr>
        <w:t>dası veya ilgili meslek kuruluşuna kayıt olduklarına ve hali hazırda faaliyette bulunduklarına dair ihalenin yapıld</w:t>
      </w:r>
      <w:r>
        <w:rPr>
          <w:sz w:val="24"/>
          <w:szCs w:val="24"/>
        </w:rPr>
        <w:t>ığı yıl içerisinde alınmış belge</w:t>
      </w:r>
      <w:r w:rsidRPr="000378A9">
        <w:rPr>
          <w:sz w:val="24"/>
          <w:szCs w:val="24"/>
        </w:rPr>
        <w:t>,</w:t>
      </w:r>
    </w:p>
    <w:p w14:paraId="26F2707E" w14:textId="13FEB0F1" w:rsidR="00E03727" w:rsidRPr="000378A9" w:rsidRDefault="00E03727" w:rsidP="00E03727">
      <w:pPr>
        <w:pStyle w:val="GvdeMetni"/>
        <w:tabs>
          <w:tab w:val="left" w:pos="709"/>
        </w:tabs>
        <w:ind w:firstLine="709"/>
        <w:jc w:val="both"/>
        <w:rPr>
          <w:b w:val="0"/>
          <w:sz w:val="24"/>
          <w:szCs w:val="24"/>
        </w:rPr>
      </w:pPr>
      <w:r w:rsidRPr="000378A9">
        <w:rPr>
          <w:sz w:val="24"/>
          <w:szCs w:val="24"/>
        </w:rPr>
        <w:t>d</w:t>
      </w:r>
      <w:r w:rsidRPr="000378A9">
        <w:rPr>
          <w:b w:val="0"/>
          <w:sz w:val="24"/>
          <w:szCs w:val="24"/>
        </w:rPr>
        <w:t>)-</w:t>
      </w:r>
      <w:r w:rsidR="00C13A5A">
        <w:rPr>
          <w:b w:val="0"/>
          <w:sz w:val="24"/>
          <w:szCs w:val="24"/>
        </w:rPr>
        <w:t>Üretici</w:t>
      </w:r>
      <w:r w:rsidRPr="000378A9">
        <w:rPr>
          <w:b w:val="0"/>
          <w:sz w:val="24"/>
          <w:szCs w:val="24"/>
        </w:rPr>
        <w:t>lerin tüzel kişi olması halinde gerekli yetki belgelerinin ve i</w:t>
      </w:r>
      <w:r>
        <w:rPr>
          <w:b w:val="0"/>
          <w:sz w:val="24"/>
          <w:szCs w:val="24"/>
        </w:rPr>
        <w:t>mza sirkülerinin ibraz edilmesi, g</w:t>
      </w:r>
      <w:r w:rsidRPr="000378A9">
        <w:rPr>
          <w:b w:val="0"/>
          <w:sz w:val="24"/>
          <w:szCs w:val="24"/>
        </w:rPr>
        <w:t>erçek kişi olması halinde imza beyannamesi verilmesi.</w:t>
      </w:r>
    </w:p>
    <w:p w14:paraId="3DD24F84" w14:textId="48F6B5D7" w:rsidR="00E03727" w:rsidRPr="000378A9" w:rsidRDefault="00E03727" w:rsidP="00E03727">
      <w:pPr>
        <w:jc w:val="both"/>
        <w:rPr>
          <w:sz w:val="24"/>
          <w:szCs w:val="24"/>
        </w:rPr>
      </w:pPr>
      <w:r w:rsidRPr="00B15F40">
        <w:rPr>
          <w:b/>
          <w:sz w:val="24"/>
          <w:szCs w:val="24"/>
        </w:rPr>
        <w:t xml:space="preserve">           e)</w:t>
      </w:r>
      <w:r>
        <w:rPr>
          <w:sz w:val="24"/>
          <w:szCs w:val="24"/>
        </w:rPr>
        <w:t>-</w:t>
      </w:r>
      <w:r w:rsidRPr="000378A9">
        <w:rPr>
          <w:sz w:val="24"/>
          <w:szCs w:val="24"/>
        </w:rPr>
        <w:t xml:space="preserve">Vekâleten ihaleye katılma halinde, </w:t>
      </w:r>
      <w:r w:rsidR="00C13A5A">
        <w:rPr>
          <w:sz w:val="24"/>
          <w:szCs w:val="24"/>
        </w:rPr>
        <w:t>Üretici</w:t>
      </w:r>
      <w:r w:rsidRPr="000378A9">
        <w:rPr>
          <w:sz w:val="24"/>
          <w:szCs w:val="24"/>
        </w:rPr>
        <w:t xml:space="preserve"> adına katılan kişinin ihaleye katılmaya ilişkin noter tasdikli vekâletnamesi ile </w:t>
      </w:r>
      <w:r>
        <w:rPr>
          <w:sz w:val="24"/>
          <w:szCs w:val="24"/>
        </w:rPr>
        <w:t>noter tasdikli imza beyannamesi,</w:t>
      </w:r>
    </w:p>
    <w:p w14:paraId="48414834" w14:textId="23180357" w:rsidR="00E03727" w:rsidRPr="000378A9" w:rsidRDefault="00E03727" w:rsidP="00E03727">
      <w:pPr>
        <w:pStyle w:val="GvdeMetni"/>
        <w:tabs>
          <w:tab w:val="left" w:pos="709"/>
        </w:tabs>
        <w:ind w:firstLine="709"/>
        <w:jc w:val="both"/>
        <w:rPr>
          <w:b w:val="0"/>
          <w:sz w:val="24"/>
          <w:szCs w:val="24"/>
          <w:u w:val="single"/>
        </w:rPr>
      </w:pPr>
      <w:r w:rsidRPr="00B15F40">
        <w:rPr>
          <w:sz w:val="24"/>
          <w:szCs w:val="24"/>
        </w:rPr>
        <w:t>f)</w:t>
      </w:r>
      <w:r>
        <w:rPr>
          <w:b w:val="0"/>
          <w:sz w:val="24"/>
          <w:szCs w:val="24"/>
        </w:rPr>
        <w:t>-</w:t>
      </w:r>
      <w:r w:rsidR="00C13A5A">
        <w:rPr>
          <w:b w:val="0"/>
          <w:sz w:val="24"/>
          <w:szCs w:val="24"/>
        </w:rPr>
        <w:t>Üretici</w:t>
      </w:r>
      <w:r w:rsidRPr="000378A9">
        <w:rPr>
          <w:b w:val="0"/>
          <w:sz w:val="24"/>
          <w:szCs w:val="24"/>
        </w:rPr>
        <w:t>nin, ihale tarihine göre son iki ay içerisinde alınmış olma şartı ile bağlı bulunduğu vergi dairesi ile sosyal güvenlik kurumuna borcunun olmadığına veya borcu var ise ertelendiğine dair belgeleri ihale komisyonuna ibraz etmesi zorunludur</w:t>
      </w:r>
      <w:r>
        <w:rPr>
          <w:b w:val="0"/>
          <w:sz w:val="24"/>
          <w:szCs w:val="24"/>
        </w:rPr>
        <w:t>.</w:t>
      </w:r>
    </w:p>
    <w:p w14:paraId="0B7BD726" w14:textId="0C18E542" w:rsidR="00E03727" w:rsidRPr="004A050F" w:rsidRDefault="00E03727" w:rsidP="00E03727">
      <w:pPr>
        <w:ind w:firstLine="709"/>
        <w:jc w:val="both"/>
        <w:rPr>
          <w:sz w:val="24"/>
          <w:szCs w:val="24"/>
        </w:rPr>
      </w:pPr>
      <w:r w:rsidRPr="00076719">
        <w:rPr>
          <w:b/>
          <w:sz w:val="24"/>
          <w:szCs w:val="24"/>
        </w:rPr>
        <w:t>g)-</w:t>
      </w:r>
      <w:r w:rsidRPr="004A050F">
        <w:rPr>
          <w:sz w:val="24"/>
          <w:szCs w:val="24"/>
        </w:rPr>
        <w:t>Tohum Üretici Belgesi veya Tohum Yetiştirici Belgesi,</w:t>
      </w:r>
    </w:p>
    <w:p w14:paraId="079B41CC" w14:textId="34EF0D80" w:rsidR="00C34858" w:rsidRPr="004A050F" w:rsidRDefault="00802B83" w:rsidP="004C42FC">
      <w:pPr>
        <w:ind w:firstLine="709"/>
        <w:jc w:val="both"/>
        <w:rPr>
          <w:color w:val="000000" w:themeColor="text1"/>
          <w:sz w:val="24"/>
          <w:szCs w:val="24"/>
        </w:rPr>
      </w:pPr>
      <w:r w:rsidRPr="004A050F">
        <w:rPr>
          <w:b/>
          <w:color w:val="000000" w:themeColor="text1"/>
          <w:sz w:val="24"/>
          <w:szCs w:val="24"/>
        </w:rPr>
        <w:t>h)</w:t>
      </w:r>
      <w:r w:rsidRPr="004A050F">
        <w:rPr>
          <w:color w:val="000000" w:themeColor="text1"/>
          <w:sz w:val="24"/>
          <w:szCs w:val="24"/>
        </w:rPr>
        <w:t>-</w:t>
      </w:r>
      <w:r w:rsidR="004C42FC" w:rsidRPr="004A050F">
        <w:rPr>
          <w:color w:val="000000" w:themeColor="text1"/>
          <w:sz w:val="24"/>
          <w:szCs w:val="24"/>
        </w:rPr>
        <w:t>Üreticinin, iş ortaklığı olması halinde şekli ve içeriği bu Şartnamede belirlenen iş ortaklığı beyannamesi</w:t>
      </w:r>
      <w:r w:rsidR="00DD79BD" w:rsidRPr="004A050F">
        <w:rPr>
          <w:color w:val="000000" w:themeColor="text1"/>
          <w:sz w:val="24"/>
          <w:szCs w:val="24"/>
        </w:rPr>
        <w:t>ni ve</w:t>
      </w:r>
      <w:r w:rsidR="004C42FC" w:rsidRPr="004A050F">
        <w:rPr>
          <w:color w:val="000000" w:themeColor="text1"/>
          <w:sz w:val="24"/>
          <w:szCs w:val="24"/>
        </w:rPr>
        <w:t xml:space="preserve"> üreticinin iş ortaklığı olması halinde, (a, c, d</w:t>
      </w:r>
      <w:r w:rsidR="00DD79BD" w:rsidRPr="004A050F">
        <w:rPr>
          <w:color w:val="000000" w:themeColor="text1"/>
          <w:sz w:val="24"/>
          <w:szCs w:val="24"/>
        </w:rPr>
        <w:t xml:space="preserve"> ve</w:t>
      </w:r>
      <w:r w:rsidR="004C42FC" w:rsidRPr="004A050F">
        <w:rPr>
          <w:color w:val="000000" w:themeColor="text1"/>
          <w:sz w:val="24"/>
          <w:szCs w:val="24"/>
        </w:rPr>
        <w:t xml:space="preserve"> f) bendinde yer alan belgelerin her bir ortak tarafından ayrı ayrı verilmesi zorunludur. </w:t>
      </w:r>
      <w:r w:rsidR="00C34858" w:rsidRPr="004A050F">
        <w:rPr>
          <w:color w:val="000000" w:themeColor="text1"/>
          <w:sz w:val="24"/>
          <w:szCs w:val="24"/>
        </w:rPr>
        <w:t>Tohum Üretici Belgesi veya T</w:t>
      </w:r>
      <w:r w:rsidR="005C0E4D">
        <w:rPr>
          <w:color w:val="000000" w:themeColor="text1"/>
          <w:sz w:val="24"/>
          <w:szCs w:val="24"/>
        </w:rPr>
        <w:t>ohum</w:t>
      </w:r>
      <w:r w:rsidR="004C42FC" w:rsidRPr="004A050F">
        <w:rPr>
          <w:color w:val="000000" w:themeColor="text1"/>
          <w:sz w:val="24"/>
          <w:szCs w:val="24"/>
        </w:rPr>
        <w:t xml:space="preserve"> Yetiştirici Belgesinin ortaklardan biri tarafından </w:t>
      </w:r>
      <w:r w:rsidR="00C34858" w:rsidRPr="004A050F">
        <w:rPr>
          <w:color w:val="000000" w:themeColor="text1"/>
          <w:sz w:val="24"/>
          <w:szCs w:val="24"/>
        </w:rPr>
        <w:t>sun</w:t>
      </w:r>
      <w:r w:rsidR="00DD79BD" w:rsidRPr="004A050F">
        <w:rPr>
          <w:color w:val="000000" w:themeColor="text1"/>
          <w:sz w:val="24"/>
          <w:szCs w:val="24"/>
        </w:rPr>
        <w:t>ul</w:t>
      </w:r>
      <w:r w:rsidR="00C34858" w:rsidRPr="004A050F">
        <w:rPr>
          <w:color w:val="000000" w:themeColor="text1"/>
          <w:sz w:val="24"/>
          <w:szCs w:val="24"/>
        </w:rPr>
        <w:t>ması yeterlidir.</w:t>
      </w:r>
    </w:p>
    <w:p w14:paraId="1B5B9A45" w14:textId="13E65D70" w:rsidR="00E03727" w:rsidRDefault="00E03727" w:rsidP="00C34858">
      <w:pPr>
        <w:ind w:firstLine="709"/>
        <w:jc w:val="both"/>
        <w:rPr>
          <w:b/>
          <w:color w:val="000000" w:themeColor="text1"/>
          <w:sz w:val="24"/>
          <w:szCs w:val="24"/>
          <w:u w:val="single"/>
        </w:rPr>
      </w:pPr>
    </w:p>
    <w:p w14:paraId="53A913B5" w14:textId="6C914045" w:rsidR="00BF2B28" w:rsidRPr="00C2351E" w:rsidRDefault="007D0FA2" w:rsidP="00E03727">
      <w:pPr>
        <w:ind w:firstLine="540"/>
        <w:jc w:val="both"/>
        <w:rPr>
          <w:b/>
          <w:color w:val="000000" w:themeColor="text1"/>
          <w:sz w:val="24"/>
          <w:szCs w:val="24"/>
          <w:u w:val="single"/>
        </w:rPr>
      </w:pPr>
      <w:r w:rsidRPr="00C2351E">
        <w:rPr>
          <w:b/>
          <w:color w:val="000000" w:themeColor="text1"/>
          <w:sz w:val="24"/>
          <w:szCs w:val="24"/>
          <w:u w:val="single"/>
        </w:rPr>
        <w:t>4</w:t>
      </w:r>
      <w:r w:rsidR="00BF2B28" w:rsidRPr="00C2351E">
        <w:rPr>
          <w:b/>
          <w:color w:val="000000" w:themeColor="text1"/>
          <w:sz w:val="24"/>
          <w:szCs w:val="24"/>
          <w:u w:val="single"/>
        </w:rPr>
        <w:t>-İHALEYE KATILAMAYACAKLAR                  :</w:t>
      </w:r>
    </w:p>
    <w:p w14:paraId="1FA68498" w14:textId="77777777" w:rsidR="00DE7F1B" w:rsidRPr="00C2351E" w:rsidRDefault="00DE7F1B" w:rsidP="00DE7F1B">
      <w:pPr>
        <w:pStyle w:val="Balk1"/>
        <w:tabs>
          <w:tab w:val="left" w:pos="709"/>
        </w:tabs>
        <w:ind w:firstLine="709"/>
        <w:jc w:val="both"/>
        <w:rPr>
          <w:b w:val="0"/>
          <w:color w:val="000000" w:themeColor="text1"/>
          <w:szCs w:val="24"/>
        </w:rPr>
      </w:pPr>
      <w:r w:rsidRPr="00C2351E">
        <w:rPr>
          <w:b w:val="0"/>
          <w:color w:val="000000" w:themeColor="text1"/>
          <w:szCs w:val="24"/>
        </w:rPr>
        <w:t>Aşağıda yazılı kimseler doğrudan veya dolaylı olarak ihaleye giremezler,</w:t>
      </w:r>
    </w:p>
    <w:p w14:paraId="52398878" w14:textId="77777777" w:rsidR="00DE7F1B" w:rsidRPr="00C2351E" w:rsidRDefault="00DE7F1B" w:rsidP="00DE7F1B">
      <w:pPr>
        <w:autoSpaceDE w:val="0"/>
        <w:autoSpaceDN w:val="0"/>
        <w:ind w:firstLine="540"/>
        <w:jc w:val="both"/>
        <w:rPr>
          <w:color w:val="000000" w:themeColor="text1"/>
          <w:sz w:val="24"/>
          <w:szCs w:val="24"/>
        </w:rPr>
      </w:pPr>
      <w:r w:rsidRPr="00C2351E">
        <w:rPr>
          <w:color w:val="000000" w:themeColor="text1"/>
          <w:sz w:val="24"/>
          <w:szCs w:val="24"/>
        </w:rPr>
        <w:tab/>
      </w:r>
      <w:r w:rsidRPr="00C2351E">
        <w:rPr>
          <w:b/>
          <w:color w:val="000000" w:themeColor="text1"/>
          <w:sz w:val="24"/>
          <w:szCs w:val="24"/>
        </w:rPr>
        <w:t>a</w:t>
      </w:r>
      <w:r w:rsidRPr="00C2351E">
        <w:rPr>
          <w:color w:val="000000" w:themeColor="text1"/>
          <w:sz w:val="24"/>
          <w:szCs w:val="24"/>
        </w:rPr>
        <w:t>) İlgili mercilerce hileli iflas ettiğine karar verilenler.</w:t>
      </w:r>
    </w:p>
    <w:p w14:paraId="043547DA" w14:textId="77777777" w:rsidR="00DE7F1B" w:rsidRPr="00C2351E" w:rsidRDefault="00DE7F1B" w:rsidP="00DE7F1B">
      <w:pPr>
        <w:autoSpaceDE w:val="0"/>
        <w:autoSpaceDN w:val="0"/>
        <w:ind w:firstLine="540"/>
        <w:jc w:val="both"/>
        <w:rPr>
          <w:color w:val="000000" w:themeColor="text1"/>
          <w:sz w:val="24"/>
          <w:szCs w:val="24"/>
        </w:rPr>
      </w:pPr>
      <w:r w:rsidRPr="00C2351E">
        <w:rPr>
          <w:color w:val="000000" w:themeColor="text1"/>
          <w:sz w:val="24"/>
          <w:szCs w:val="24"/>
        </w:rPr>
        <w:tab/>
      </w:r>
      <w:r w:rsidRPr="00C2351E">
        <w:rPr>
          <w:b/>
          <w:color w:val="000000" w:themeColor="text1"/>
          <w:sz w:val="24"/>
          <w:szCs w:val="24"/>
        </w:rPr>
        <w:t>b</w:t>
      </w:r>
      <w:r w:rsidRPr="00C2351E">
        <w:rPr>
          <w:color w:val="000000" w:themeColor="text1"/>
          <w:sz w:val="24"/>
          <w:szCs w:val="24"/>
        </w:rPr>
        <w:t>) TİGEM’in ihale yetkilisi kişileri ile bu yetkiye sahip kurullarda görevli kişiler.</w:t>
      </w:r>
    </w:p>
    <w:p w14:paraId="0B122B06" w14:textId="77777777" w:rsidR="00DE7F1B" w:rsidRPr="00C2351E" w:rsidRDefault="00DE7F1B" w:rsidP="00DE7F1B">
      <w:pPr>
        <w:autoSpaceDE w:val="0"/>
        <w:autoSpaceDN w:val="0"/>
        <w:ind w:firstLine="540"/>
        <w:jc w:val="both"/>
        <w:rPr>
          <w:color w:val="000000" w:themeColor="text1"/>
          <w:sz w:val="24"/>
          <w:szCs w:val="24"/>
        </w:rPr>
      </w:pPr>
      <w:r w:rsidRPr="00C2351E">
        <w:rPr>
          <w:color w:val="000000" w:themeColor="text1"/>
          <w:sz w:val="24"/>
          <w:szCs w:val="24"/>
        </w:rPr>
        <w:tab/>
      </w:r>
      <w:r w:rsidRPr="00C2351E">
        <w:rPr>
          <w:b/>
          <w:color w:val="000000" w:themeColor="text1"/>
          <w:sz w:val="24"/>
          <w:szCs w:val="24"/>
        </w:rPr>
        <w:t>c</w:t>
      </w:r>
      <w:r w:rsidRPr="00C2351E">
        <w:rPr>
          <w:color w:val="000000" w:themeColor="text1"/>
          <w:sz w:val="24"/>
          <w:szCs w:val="24"/>
        </w:rPr>
        <w:t>) TİGEM’in ihale konusu işle ilgili her türlü ihale işlemlerini hazırlamak, yürütmek, sonuçlandırmak ve onaylamakla görevli olanlar.</w:t>
      </w:r>
    </w:p>
    <w:p w14:paraId="53093AD4" w14:textId="77777777" w:rsidR="00DE7F1B" w:rsidRPr="00C2351E" w:rsidRDefault="00DE7F1B" w:rsidP="00DE7F1B">
      <w:pPr>
        <w:autoSpaceDE w:val="0"/>
        <w:autoSpaceDN w:val="0"/>
        <w:ind w:firstLine="540"/>
        <w:jc w:val="both"/>
        <w:rPr>
          <w:color w:val="000000" w:themeColor="text1"/>
          <w:sz w:val="24"/>
          <w:szCs w:val="24"/>
        </w:rPr>
      </w:pPr>
      <w:r w:rsidRPr="00C2351E">
        <w:rPr>
          <w:color w:val="000000" w:themeColor="text1"/>
          <w:sz w:val="24"/>
          <w:szCs w:val="24"/>
        </w:rPr>
        <w:tab/>
      </w:r>
      <w:r w:rsidRPr="00C2351E">
        <w:rPr>
          <w:b/>
          <w:color w:val="000000" w:themeColor="text1"/>
          <w:sz w:val="24"/>
          <w:szCs w:val="24"/>
        </w:rPr>
        <w:t>d</w:t>
      </w:r>
      <w:r w:rsidRPr="00C2351E">
        <w:rPr>
          <w:color w:val="000000" w:themeColor="text1"/>
          <w:sz w:val="24"/>
          <w:szCs w:val="24"/>
        </w:rPr>
        <w:t>) (c) ve (ç) bentlerinde belirtilen şahısların eşleri ve üçüncü dereceye kadar kan ve ikinci dereceye kadar kayın hısımları ile evlatlıkları.</w:t>
      </w:r>
    </w:p>
    <w:p w14:paraId="2422B2F4" w14:textId="77777777" w:rsidR="00DE7F1B" w:rsidRPr="00C2351E" w:rsidRDefault="00DE7F1B" w:rsidP="00DE7F1B">
      <w:pPr>
        <w:autoSpaceDE w:val="0"/>
        <w:autoSpaceDN w:val="0"/>
        <w:ind w:firstLine="540"/>
        <w:jc w:val="both"/>
        <w:rPr>
          <w:color w:val="000000" w:themeColor="text1"/>
          <w:sz w:val="24"/>
          <w:szCs w:val="24"/>
        </w:rPr>
      </w:pPr>
      <w:r w:rsidRPr="00C2351E">
        <w:rPr>
          <w:color w:val="000000" w:themeColor="text1"/>
          <w:sz w:val="24"/>
          <w:szCs w:val="24"/>
        </w:rPr>
        <w:tab/>
      </w:r>
      <w:r w:rsidRPr="00C2351E">
        <w:rPr>
          <w:b/>
          <w:color w:val="000000" w:themeColor="text1"/>
          <w:sz w:val="24"/>
          <w:szCs w:val="24"/>
        </w:rPr>
        <w:t>e</w:t>
      </w:r>
      <w:r w:rsidRPr="00C2351E">
        <w:rPr>
          <w:color w:val="000000" w:themeColor="text1"/>
          <w:sz w:val="24"/>
          <w:szCs w:val="24"/>
        </w:rPr>
        <w:t xml:space="preserve">) Kişilerin yönetim kurullarında görevli bulunmadıkları veya sermayesinin yüzde onundan fazlasına sahip olmadıkları anonim şirketler hariç (c), (ç) ve (d) bentlerinde belirtilenlerin ortakları ile şirketleri. </w:t>
      </w:r>
    </w:p>
    <w:p w14:paraId="62380F9C" w14:textId="2C5442A1" w:rsidR="00DE7F1B" w:rsidRPr="00C2351E" w:rsidRDefault="00DE7F1B" w:rsidP="00DE7F1B">
      <w:pPr>
        <w:autoSpaceDE w:val="0"/>
        <w:autoSpaceDN w:val="0"/>
        <w:ind w:firstLine="540"/>
        <w:jc w:val="both"/>
        <w:rPr>
          <w:color w:val="000000" w:themeColor="text1"/>
          <w:sz w:val="24"/>
          <w:szCs w:val="24"/>
        </w:rPr>
      </w:pPr>
      <w:r w:rsidRPr="00C2351E">
        <w:rPr>
          <w:b/>
          <w:color w:val="000000" w:themeColor="text1"/>
          <w:sz w:val="24"/>
          <w:szCs w:val="24"/>
        </w:rPr>
        <w:tab/>
        <w:t>f</w:t>
      </w:r>
      <w:r w:rsidRPr="00C2351E">
        <w:rPr>
          <w:color w:val="000000" w:themeColor="text1"/>
          <w:sz w:val="24"/>
          <w:szCs w:val="24"/>
        </w:rPr>
        <w:t xml:space="preserve">) İhale konusu işin danışmanlık hizmetlerini yapan </w:t>
      </w:r>
      <w:r w:rsidR="00C13A5A">
        <w:rPr>
          <w:color w:val="000000" w:themeColor="text1"/>
          <w:sz w:val="24"/>
          <w:szCs w:val="24"/>
        </w:rPr>
        <w:t>üretici</w:t>
      </w:r>
      <w:r w:rsidRPr="00C2351E">
        <w:rPr>
          <w:color w:val="000000" w:themeColor="text1"/>
          <w:sz w:val="24"/>
          <w:szCs w:val="24"/>
        </w:rPr>
        <w:t xml:space="preserve">ler bu işin ihalesine katılamazlar. Aynı şekilde, ihale konusu işin </w:t>
      </w:r>
      <w:r w:rsidR="00C13A5A">
        <w:rPr>
          <w:color w:val="000000" w:themeColor="text1"/>
          <w:sz w:val="24"/>
          <w:szCs w:val="24"/>
        </w:rPr>
        <w:t>üretici</w:t>
      </w:r>
      <w:r w:rsidRPr="00C2351E">
        <w:rPr>
          <w:color w:val="000000" w:themeColor="text1"/>
          <w:sz w:val="24"/>
          <w:szCs w:val="24"/>
        </w:rPr>
        <w:t>leri de o işin danışmanlık hizmeti ihalelerine katılamazlar. Bu yasaklar, bunların ortaklık ve yönetim ilişkisi olan şirketleri ile bu şirketlerin sermayesinin yarısından fazlasına sahip oldukları şirketleri için de geçerlidir.</w:t>
      </w:r>
    </w:p>
    <w:p w14:paraId="1BBBACC4" w14:textId="188545B1" w:rsidR="00DE7F1B" w:rsidRPr="00C2351E" w:rsidRDefault="00DE7F1B" w:rsidP="00DE7F1B">
      <w:pPr>
        <w:autoSpaceDE w:val="0"/>
        <w:autoSpaceDN w:val="0"/>
        <w:ind w:firstLine="540"/>
        <w:jc w:val="both"/>
        <w:rPr>
          <w:color w:val="000000" w:themeColor="text1"/>
          <w:sz w:val="24"/>
          <w:szCs w:val="24"/>
        </w:rPr>
      </w:pPr>
      <w:r w:rsidRPr="00C2351E">
        <w:rPr>
          <w:color w:val="000000" w:themeColor="text1"/>
          <w:sz w:val="24"/>
          <w:szCs w:val="24"/>
        </w:rPr>
        <w:tab/>
      </w:r>
      <w:r w:rsidRPr="00C2351E">
        <w:rPr>
          <w:b/>
          <w:color w:val="000000" w:themeColor="text1"/>
          <w:sz w:val="24"/>
          <w:szCs w:val="24"/>
        </w:rPr>
        <w:t>g</w:t>
      </w:r>
      <w:r w:rsidRPr="00C2351E">
        <w:rPr>
          <w:color w:val="000000" w:themeColor="text1"/>
          <w:sz w:val="24"/>
          <w:szCs w:val="24"/>
        </w:rPr>
        <w:t xml:space="preserve">) Sermaye paylarına bakılmaksızın </w:t>
      </w:r>
      <w:r w:rsidR="003B4E20" w:rsidRPr="00C2351E">
        <w:rPr>
          <w:color w:val="000000" w:themeColor="text1"/>
          <w:sz w:val="24"/>
          <w:szCs w:val="24"/>
        </w:rPr>
        <w:t>İşletme</w:t>
      </w:r>
      <w:r w:rsidRPr="00C2351E">
        <w:rPr>
          <w:color w:val="000000" w:themeColor="text1"/>
          <w:sz w:val="24"/>
          <w:szCs w:val="24"/>
        </w:rPr>
        <w:t>nin doğrudan veya dolaylı olarak hissedarı olduğu şirketler, 22/1/2004 tarihli ve 5072 sayılı Dernekler ve Vakıfların Kamu Kurum ve Kuruluşları ile İlişkilerine Dair Kanun kapsamındaki vakıf ve dernekler.</w:t>
      </w:r>
    </w:p>
    <w:p w14:paraId="09DF8D8F" w14:textId="3EFD3AB6" w:rsidR="00DE7F1B" w:rsidRPr="009308AF" w:rsidRDefault="00A95565" w:rsidP="00DE7F1B">
      <w:pPr>
        <w:ind w:firstLine="709"/>
        <w:jc w:val="both"/>
        <w:rPr>
          <w:bCs/>
          <w:sz w:val="23"/>
          <w:szCs w:val="23"/>
        </w:rPr>
      </w:pPr>
      <w:r>
        <w:rPr>
          <w:b/>
          <w:bCs/>
          <w:sz w:val="24"/>
          <w:szCs w:val="24"/>
        </w:rPr>
        <w:t>h</w:t>
      </w:r>
      <w:r w:rsidR="00DE7F1B" w:rsidRPr="00C2351E">
        <w:rPr>
          <w:b/>
          <w:bCs/>
          <w:sz w:val="24"/>
          <w:szCs w:val="24"/>
        </w:rPr>
        <w:t>)</w:t>
      </w:r>
      <w:r w:rsidR="00DE7F1B" w:rsidRPr="00C2351E">
        <w:rPr>
          <w:bCs/>
          <w:sz w:val="24"/>
          <w:szCs w:val="24"/>
        </w:rPr>
        <w:t xml:space="preserve"> TİGEM’in satış ihalelerine katılmaktan yasaklama kararı verilenler.</w:t>
      </w:r>
    </w:p>
    <w:p w14:paraId="60465CD2" w14:textId="7F60BA6B" w:rsidR="00DE7F1B" w:rsidRPr="00C2351E" w:rsidRDefault="00DE7F1B" w:rsidP="00DE7F1B">
      <w:pPr>
        <w:autoSpaceDE w:val="0"/>
        <w:autoSpaceDN w:val="0"/>
        <w:ind w:firstLine="540"/>
        <w:jc w:val="both"/>
        <w:rPr>
          <w:color w:val="000000" w:themeColor="text1"/>
          <w:sz w:val="24"/>
          <w:szCs w:val="24"/>
        </w:rPr>
      </w:pPr>
      <w:r w:rsidRPr="009308AF">
        <w:rPr>
          <w:color w:val="000000" w:themeColor="text1"/>
          <w:sz w:val="23"/>
          <w:szCs w:val="23"/>
        </w:rPr>
        <w:lastRenderedPageBreak/>
        <w:tab/>
      </w:r>
      <w:r w:rsidRPr="00C2351E">
        <w:rPr>
          <w:color w:val="000000" w:themeColor="text1"/>
          <w:sz w:val="24"/>
          <w:szCs w:val="24"/>
        </w:rPr>
        <w:t xml:space="preserve">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 İkinci ihale yapıldığı taktirde </w:t>
      </w:r>
      <w:r w:rsidR="00F31316" w:rsidRPr="00C2351E">
        <w:rPr>
          <w:color w:val="000000" w:themeColor="text1"/>
          <w:sz w:val="24"/>
          <w:szCs w:val="24"/>
        </w:rPr>
        <w:t>İşletme</w:t>
      </w:r>
      <w:r w:rsidRPr="00C2351E">
        <w:rPr>
          <w:color w:val="000000" w:themeColor="text1"/>
          <w:sz w:val="24"/>
          <w:szCs w:val="24"/>
        </w:rPr>
        <w:t xml:space="preserve"> aleyhine meydana gelecek zarar ziyanın hükmen tahsili yoluna gidilir.</w:t>
      </w:r>
    </w:p>
    <w:p w14:paraId="284A1D4E" w14:textId="77777777" w:rsidR="00A456EA" w:rsidRPr="00C2351E" w:rsidRDefault="00A456EA" w:rsidP="00DE7F1B">
      <w:pPr>
        <w:autoSpaceDE w:val="0"/>
        <w:autoSpaceDN w:val="0"/>
        <w:ind w:firstLine="540"/>
        <w:jc w:val="both"/>
        <w:rPr>
          <w:color w:val="000000" w:themeColor="text1"/>
          <w:sz w:val="24"/>
          <w:szCs w:val="24"/>
        </w:rPr>
      </w:pPr>
    </w:p>
    <w:p w14:paraId="60EA4280" w14:textId="77777777" w:rsidR="004E120D" w:rsidRPr="000378A9" w:rsidRDefault="004E120D" w:rsidP="004E120D">
      <w:pPr>
        <w:ind w:firstLine="709"/>
        <w:jc w:val="both"/>
        <w:rPr>
          <w:b/>
          <w:sz w:val="22"/>
          <w:szCs w:val="22"/>
          <w:u w:val="single"/>
        </w:rPr>
      </w:pPr>
      <w:r w:rsidRPr="000378A9">
        <w:rPr>
          <w:b/>
          <w:sz w:val="22"/>
          <w:szCs w:val="22"/>
        </w:rPr>
        <w:t>5</w:t>
      </w:r>
      <w:r w:rsidRPr="000378A9">
        <w:rPr>
          <w:b/>
          <w:sz w:val="22"/>
          <w:szCs w:val="22"/>
          <w:u w:val="single"/>
        </w:rPr>
        <w:t>- TAHMİN EDİLEN BEDEL VE TEMİNATA İLİŞKİN ESASLAR                    :</w:t>
      </w:r>
    </w:p>
    <w:p w14:paraId="160619B8" w14:textId="618BBCE4" w:rsidR="004E120D" w:rsidRDefault="004E120D" w:rsidP="004E120D">
      <w:pPr>
        <w:pStyle w:val="GvdeMetni"/>
        <w:numPr>
          <w:ilvl w:val="0"/>
          <w:numId w:val="17"/>
        </w:numPr>
        <w:jc w:val="both"/>
        <w:rPr>
          <w:b w:val="0"/>
          <w:sz w:val="24"/>
          <w:szCs w:val="24"/>
        </w:rPr>
      </w:pPr>
      <w:r w:rsidRPr="000378A9">
        <w:rPr>
          <w:b w:val="0"/>
          <w:sz w:val="24"/>
          <w:szCs w:val="24"/>
        </w:rPr>
        <w:t>İhale edilecek alanlar ile</w:t>
      </w:r>
      <w:r w:rsidR="00217420">
        <w:rPr>
          <w:b w:val="0"/>
          <w:sz w:val="24"/>
          <w:szCs w:val="24"/>
        </w:rPr>
        <w:t xml:space="preserve"> üreticiler tarafından işletmeye verilecek asgari </w:t>
      </w:r>
      <w:r w:rsidR="00AC14F2">
        <w:rPr>
          <w:b w:val="0"/>
          <w:sz w:val="24"/>
          <w:szCs w:val="24"/>
        </w:rPr>
        <w:t>soya mahsulü</w:t>
      </w:r>
      <w:r w:rsidR="00217420">
        <w:rPr>
          <w:b w:val="0"/>
          <w:sz w:val="24"/>
          <w:szCs w:val="24"/>
        </w:rPr>
        <w:t xml:space="preserve"> miktarı ve geçici teminat tutarı </w:t>
      </w:r>
      <w:r w:rsidRPr="000378A9">
        <w:rPr>
          <w:b w:val="0"/>
          <w:sz w:val="24"/>
          <w:szCs w:val="24"/>
        </w:rPr>
        <w:t>aşağıya çıkartılmıştır.</w:t>
      </w:r>
      <w:r>
        <w:rPr>
          <w:b w:val="0"/>
          <w:sz w:val="24"/>
          <w:szCs w:val="24"/>
        </w:rPr>
        <w:t xml:space="preserve"> </w:t>
      </w:r>
    </w:p>
    <w:tbl>
      <w:tblPr>
        <w:tblW w:w="10773" w:type="dxa"/>
        <w:tblCellMar>
          <w:left w:w="70" w:type="dxa"/>
          <w:right w:w="70" w:type="dxa"/>
        </w:tblCellMar>
        <w:tblLook w:val="04A0" w:firstRow="1" w:lastRow="0" w:firstColumn="1" w:lastColumn="0" w:noHBand="0" w:noVBand="1"/>
      </w:tblPr>
      <w:tblGrid>
        <w:gridCol w:w="2410"/>
        <w:gridCol w:w="1559"/>
        <w:gridCol w:w="988"/>
        <w:gridCol w:w="1989"/>
        <w:gridCol w:w="1985"/>
        <w:gridCol w:w="1842"/>
      </w:tblGrid>
      <w:tr w:rsidR="002E52DA" w:rsidRPr="002E52DA" w14:paraId="0A63D71C" w14:textId="77777777" w:rsidTr="00AC14F2">
        <w:trPr>
          <w:trHeight w:val="383"/>
        </w:trPr>
        <w:tc>
          <w:tcPr>
            <w:tcW w:w="1077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EE9620F" w14:textId="77777777" w:rsidR="002E52DA" w:rsidRPr="002E52DA" w:rsidRDefault="002E52DA" w:rsidP="002E52DA">
            <w:pPr>
              <w:jc w:val="center"/>
              <w:rPr>
                <w:b/>
                <w:bCs/>
                <w:color w:val="FF0000"/>
                <w:sz w:val="24"/>
                <w:szCs w:val="24"/>
              </w:rPr>
            </w:pPr>
            <w:r w:rsidRPr="002E52DA">
              <w:rPr>
                <w:b/>
                <w:bCs/>
                <w:color w:val="FF0000"/>
                <w:sz w:val="24"/>
                <w:szCs w:val="24"/>
              </w:rPr>
              <w:t>PARTİ 1</w:t>
            </w:r>
          </w:p>
        </w:tc>
      </w:tr>
      <w:tr w:rsidR="002E52DA" w:rsidRPr="002E52DA" w14:paraId="19CB59E0" w14:textId="77777777" w:rsidTr="00DA4CF0">
        <w:trPr>
          <w:trHeight w:val="1035"/>
        </w:trPr>
        <w:tc>
          <w:tcPr>
            <w:tcW w:w="2410"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333FF1D0" w14:textId="77777777" w:rsidR="002E52DA" w:rsidRPr="002E52DA" w:rsidRDefault="002E52DA" w:rsidP="002E52DA">
            <w:pPr>
              <w:jc w:val="center"/>
              <w:rPr>
                <w:b/>
                <w:bCs/>
                <w:color w:val="000000"/>
                <w:sz w:val="16"/>
                <w:szCs w:val="16"/>
              </w:rPr>
            </w:pPr>
            <w:r w:rsidRPr="002E52DA">
              <w:rPr>
                <w:b/>
                <w:bCs/>
                <w:color w:val="000000"/>
                <w:sz w:val="16"/>
                <w:szCs w:val="16"/>
              </w:rPr>
              <w:t>Mevkii</w:t>
            </w:r>
          </w:p>
        </w:tc>
        <w:tc>
          <w:tcPr>
            <w:tcW w:w="1559" w:type="dxa"/>
            <w:tcBorders>
              <w:top w:val="single" w:sz="4" w:space="0" w:color="auto"/>
              <w:left w:val="nil"/>
              <w:bottom w:val="single" w:sz="8" w:space="0" w:color="auto"/>
              <w:right w:val="single" w:sz="4" w:space="0" w:color="auto"/>
            </w:tcBorders>
            <w:shd w:val="clear" w:color="auto" w:fill="auto"/>
            <w:vAlign w:val="center"/>
            <w:hideMark/>
          </w:tcPr>
          <w:p w14:paraId="372C8B95" w14:textId="77777777" w:rsidR="002E52DA" w:rsidRPr="002E52DA" w:rsidRDefault="002E52DA" w:rsidP="002E52DA">
            <w:pPr>
              <w:jc w:val="center"/>
              <w:rPr>
                <w:b/>
                <w:bCs/>
                <w:color w:val="000000"/>
                <w:sz w:val="16"/>
                <w:szCs w:val="16"/>
              </w:rPr>
            </w:pPr>
            <w:r w:rsidRPr="002E52DA">
              <w:rPr>
                <w:b/>
                <w:bCs/>
                <w:color w:val="000000"/>
                <w:sz w:val="16"/>
                <w:szCs w:val="16"/>
              </w:rPr>
              <w:t>Parsel No</w:t>
            </w:r>
          </w:p>
        </w:tc>
        <w:tc>
          <w:tcPr>
            <w:tcW w:w="988" w:type="dxa"/>
            <w:tcBorders>
              <w:top w:val="single" w:sz="4" w:space="0" w:color="auto"/>
              <w:left w:val="nil"/>
              <w:bottom w:val="single" w:sz="8" w:space="0" w:color="auto"/>
              <w:right w:val="single" w:sz="4" w:space="0" w:color="auto"/>
            </w:tcBorders>
            <w:shd w:val="clear" w:color="auto" w:fill="auto"/>
            <w:vAlign w:val="center"/>
            <w:hideMark/>
          </w:tcPr>
          <w:p w14:paraId="42F3B6DC" w14:textId="77777777" w:rsidR="002E52DA" w:rsidRPr="002E52DA" w:rsidRDefault="002E52DA" w:rsidP="002E52DA">
            <w:pPr>
              <w:jc w:val="center"/>
              <w:rPr>
                <w:b/>
                <w:bCs/>
                <w:color w:val="000000"/>
                <w:sz w:val="16"/>
                <w:szCs w:val="16"/>
              </w:rPr>
            </w:pPr>
            <w:r w:rsidRPr="002E52DA">
              <w:rPr>
                <w:b/>
                <w:bCs/>
                <w:color w:val="000000"/>
                <w:sz w:val="16"/>
                <w:szCs w:val="16"/>
              </w:rPr>
              <w:t>Debi (lt/sn)</w:t>
            </w:r>
          </w:p>
        </w:tc>
        <w:tc>
          <w:tcPr>
            <w:tcW w:w="1989" w:type="dxa"/>
            <w:tcBorders>
              <w:top w:val="single" w:sz="4" w:space="0" w:color="auto"/>
              <w:left w:val="nil"/>
              <w:bottom w:val="single" w:sz="8" w:space="0" w:color="auto"/>
              <w:right w:val="single" w:sz="8" w:space="0" w:color="auto"/>
            </w:tcBorders>
            <w:shd w:val="clear" w:color="auto" w:fill="auto"/>
            <w:vAlign w:val="center"/>
            <w:hideMark/>
          </w:tcPr>
          <w:p w14:paraId="1ABAE6B2" w14:textId="77777777" w:rsidR="002E52DA" w:rsidRPr="002E52DA" w:rsidRDefault="002E52DA" w:rsidP="002E52DA">
            <w:pPr>
              <w:jc w:val="center"/>
              <w:rPr>
                <w:b/>
                <w:bCs/>
                <w:color w:val="000000"/>
                <w:sz w:val="16"/>
                <w:szCs w:val="16"/>
              </w:rPr>
            </w:pPr>
            <w:r w:rsidRPr="002E52DA">
              <w:rPr>
                <w:b/>
                <w:bCs/>
                <w:color w:val="000000"/>
                <w:sz w:val="16"/>
                <w:szCs w:val="16"/>
              </w:rPr>
              <w:t>Alanı (da)</w:t>
            </w:r>
          </w:p>
        </w:tc>
        <w:tc>
          <w:tcPr>
            <w:tcW w:w="1985"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0F310D2A" w14:textId="77777777" w:rsidR="002E52DA" w:rsidRPr="002E52DA" w:rsidRDefault="002E52DA" w:rsidP="002E52DA">
            <w:pPr>
              <w:jc w:val="center"/>
              <w:rPr>
                <w:b/>
                <w:bCs/>
                <w:color w:val="000000"/>
                <w:sz w:val="16"/>
                <w:szCs w:val="16"/>
              </w:rPr>
            </w:pPr>
            <w:r w:rsidRPr="002E52DA">
              <w:rPr>
                <w:b/>
                <w:bCs/>
                <w:color w:val="000000"/>
                <w:sz w:val="16"/>
                <w:szCs w:val="16"/>
              </w:rPr>
              <w:t>Ortak Soya Tohumluğu Üretim Karşılığı İşletmeye Verilecek Soya Mahsulü Alt Sınır Miktarı (KG)</w:t>
            </w:r>
          </w:p>
        </w:tc>
        <w:tc>
          <w:tcPr>
            <w:tcW w:w="1842"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67D2B735" w14:textId="4E142032" w:rsidR="002E52DA" w:rsidRPr="002E52DA" w:rsidRDefault="002E52DA" w:rsidP="002E52DA">
            <w:pPr>
              <w:jc w:val="center"/>
              <w:rPr>
                <w:b/>
                <w:bCs/>
                <w:color w:val="000000"/>
                <w:sz w:val="16"/>
                <w:szCs w:val="16"/>
              </w:rPr>
            </w:pPr>
            <w:r w:rsidRPr="002E52DA">
              <w:rPr>
                <w:b/>
                <w:bCs/>
                <w:color w:val="000000"/>
                <w:sz w:val="16"/>
                <w:szCs w:val="16"/>
              </w:rPr>
              <w:t>Geçici Teminat Tutarı (TL)</w:t>
            </w:r>
            <w:r>
              <w:rPr>
                <w:b/>
                <w:bCs/>
                <w:color w:val="000000"/>
                <w:sz w:val="16"/>
                <w:szCs w:val="16"/>
              </w:rPr>
              <w:t xml:space="preserve"> </w:t>
            </w:r>
            <w:r w:rsidRPr="002E52DA">
              <w:rPr>
                <w:b/>
                <w:bCs/>
                <w:color w:val="000000"/>
                <w:sz w:val="16"/>
                <w:szCs w:val="16"/>
              </w:rPr>
              <w:t>(% 5)</w:t>
            </w:r>
          </w:p>
        </w:tc>
      </w:tr>
      <w:tr w:rsidR="002E52DA" w:rsidRPr="002E52DA" w14:paraId="6CAF131D" w14:textId="77777777" w:rsidTr="00DA4CF0">
        <w:trPr>
          <w:trHeight w:val="240"/>
        </w:trPr>
        <w:tc>
          <w:tcPr>
            <w:tcW w:w="2410" w:type="dxa"/>
            <w:tcBorders>
              <w:top w:val="nil"/>
              <w:left w:val="single" w:sz="8" w:space="0" w:color="auto"/>
              <w:bottom w:val="single" w:sz="4" w:space="0" w:color="auto"/>
              <w:right w:val="single" w:sz="4" w:space="0" w:color="auto"/>
            </w:tcBorders>
            <w:shd w:val="clear" w:color="auto" w:fill="auto"/>
            <w:vAlign w:val="center"/>
            <w:hideMark/>
          </w:tcPr>
          <w:p w14:paraId="2943B640" w14:textId="77777777" w:rsidR="002E52DA" w:rsidRPr="002E52DA" w:rsidRDefault="002E52DA" w:rsidP="002E52DA">
            <w:pPr>
              <w:jc w:val="center"/>
              <w:rPr>
                <w:color w:val="000000"/>
                <w:sz w:val="22"/>
                <w:szCs w:val="22"/>
              </w:rPr>
            </w:pPr>
            <w:r w:rsidRPr="002E52DA">
              <w:rPr>
                <w:color w:val="000000"/>
                <w:sz w:val="22"/>
                <w:szCs w:val="22"/>
              </w:rPr>
              <w:t>KARATAŞ-AKREPLİ</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5B380DB" w14:textId="77777777" w:rsidR="002E52DA" w:rsidRPr="002E52DA" w:rsidRDefault="002E52DA" w:rsidP="002E52DA">
            <w:pPr>
              <w:jc w:val="center"/>
              <w:rPr>
                <w:color w:val="000000"/>
                <w:sz w:val="24"/>
                <w:szCs w:val="24"/>
              </w:rPr>
            </w:pPr>
            <w:r w:rsidRPr="002E52DA">
              <w:rPr>
                <w:color w:val="000000"/>
                <w:sz w:val="24"/>
                <w:szCs w:val="24"/>
              </w:rPr>
              <w:t>44 A</w:t>
            </w:r>
          </w:p>
        </w:tc>
        <w:tc>
          <w:tcPr>
            <w:tcW w:w="988" w:type="dxa"/>
            <w:tcBorders>
              <w:top w:val="nil"/>
              <w:left w:val="nil"/>
              <w:bottom w:val="single" w:sz="4" w:space="0" w:color="auto"/>
              <w:right w:val="single" w:sz="4" w:space="0" w:color="auto"/>
            </w:tcBorders>
            <w:shd w:val="clear" w:color="auto" w:fill="auto"/>
            <w:vAlign w:val="center"/>
            <w:hideMark/>
          </w:tcPr>
          <w:p w14:paraId="72630F99" w14:textId="77777777" w:rsidR="002E52DA" w:rsidRPr="002E52DA" w:rsidRDefault="002E52DA" w:rsidP="002E52DA">
            <w:pPr>
              <w:jc w:val="center"/>
              <w:rPr>
                <w:color w:val="000000"/>
                <w:sz w:val="24"/>
                <w:szCs w:val="24"/>
              </w:rPr>
            </w:pPr>
            <w:r w:rsidRPr="002E52DA">
              <w:rPr>
                <w:color w:val="000000"/>
                <w:sz w:val="24"/>
                <w:szCs w:val="24"/>
              </w:rPr>
              <w:t>34</w:t>
            </w:r>
          </w:p>
        </w:tc>
        <w:tc>
          <w:tcPr>
            <w:tcW w:w="1989" w:type="dxa"/>
            <w:tcBorders>
              <w:top w:val="single" w:sz="4" w:space="0" w:color="auto"/>
              <w:left w:val="nil"/>
              <w:bottom w:val="single" w:sz="4" w:space="0" w:color="auto"/>
              <w:right w:val="single" w:sz="4" w:space="0" w:color="auto"/>
            </w:tcBorders>
            <w:shd w:val="clear" w:color="auto" w:fill="auto"/>
            <w:vAlign w:val="center"/>
            <w:hideMark/>
          </w:tcPr>
          <w:p w14:paraId="5D5A49B4" w14:textId="77777777" w:rsidR="002E52DA" w:rsidRPr="002E52DA" w:rsidRDefault="002E52DA" w:rsidP="002E52DA">
            <w:pPr>
              <w:jc w:val="center"/>
              <w:rPr>
                <w:color w:val="000000"/>
                <w:sz w:val="24"/>
                <w:szCs w:val="24"/>
              </w:rPr>
            </w:pPr>
            <w:r w:rsidRPr="002E52DA">
              <w:rPr>
                <w:color w:val="000000"/>
                <w:sz w:val="24"/>
                <w:szCs w:val="24"/>
              </w:rPr>
              <w:t>175</w:t>
            </w:r>
          </w:p>
        </w:tc>
        <w:tc>
          <w:tcPr>
            <w:tcW w:w="1985" w:type="dxa"/>
            <w:vMerge w:val="restart"/>
            <w:tcBorders>
              <w:top w:val="nil"/>
              <w:left w:val="single" w:sz="8" w:space="0" w:color="auto"/>
              <w:bottom w:val="nil"/>
              <w:right w:val="single" w:sz="8" w:space="0" w:color="auto"/>
            </w:tcBorders>
            <w:shd w:val="clear" w:color="auto" w:fill="auto"/>
            <w:vAlign w:val="center"/>
            <w:hideMark/>
          </w:tcPr>
          <w:p w14:paraId="6BCA7899" w14:textId="3AEC6A75" w:rsidR="002E52DA" w:rsidRPr="002E52DA" w:rsidRDefault="002E52DA" w:rsidP="002E52DA">
            <w:pPr>
              <w:jc w:val="center"/>
            </w:pPr>
            <w:r w:rsidRPr="002E52DA">
              <w:t>58.920,00</w:t>
            </w:r>
            <w:r w:rsidR="00DA4CF0">
              <w:t xml:space="preserve"> KG</w:t>
            </w:r>
          </w:p>
        </w:tc>
        <w:tc>
          <w:tcPr>
            <w:tcW w:w="1842" w:type="dxa"/>
            <w:vMerge w:val="restart"/>
            <w:tcBorders>
              <w:top w:val="nil"/>
              <w:left w:val="single" w:sz="8" w:space="0" w:color="auto"/>
              <w:bottom w:val="nil"/>
              <w:right w:val="single" w:sz="8" w:space="0" w:color="auto"/>
            </w:tcBorders>
            <w:shd w:val="clear" w:color="auto" w:fill="auto"/>
            <w:vAlign w:val="center"/>
            <w:hideMark/>
          </w:tcPr>
          <w:p w14:paraId="5181693C" w14:textId="1A39F0EF" w:rsidR="002E52DA" w:rsidRPr="002E52DA" w:rsidRDefault="00042969" w:rsidP="002E52DA">
            <w:pPr>
              <w:jc w:val="center"/>
            </w:pPr>
            <w:r>
              <w:t>76.596,00</w:t>
            </w:r>
            <w:r w:rsidR="00DA4CF0">
              <w:t xml:space="preserve"> TL</w:t>
            </w:r>
          </w:p>
        </w:tc>
      </w:tr>
      <w:tr w:rsidR="002E52DA" w:rsidRPr="002E52DA" w14:paraId="37EC5E99" w14:textId="77777777" w:rsidTr="00DA4CF0">
        <w:trPr>
          <w:trHeight w:val="240"/>
        </w:trPr>
        <w:tc>
          <w:tcPr>
            <w:tcW w:w="2410" w:type="dxa"/>
            <w:tcBorders>
              <w:top w:val="nil"/>
              <w:left w:val="single" w:sz="8" w:space="0" w:color="auto"/>
              <w:bottom w:val="single" w:sz="4" w:space="0" w:color="auto"/>
              <w:right w:val="single" w:sz="4" w:space="0" w:color="auto"/>
            </w:tcBorders>
            <w:shd w:val="clear" w:color="auto" w:fill="auto"/>
            <w:vAlign w:val="center"/>
            <w:hideMark/>
          </w:tcPr>
          <w:p w14:paraId="137D2418" w14:textId="77777777" w:rsidR="002E52DA" w:rsidRPr="002E52DA" w:rsidRDefault="002E52DA" w:rsidP="002E52DA">
            <w:pPr>
              <w:jc w:val="center"/>
              <w:rPr>
                <w:color w:val="000000"/>
                <w:sz w:val="22"/>
                <w:szCs w:val="22"/>
              </w:rPr>
            </w:pPr>
            <w:r w:rsidRPr="002E52DA">
              <w:rPr>
                <w:color w:val="000000"/>
                <w:sz w:val="22"/>
                <w:szCs w:val="22"/>
              </w:rPr>
              <w:t>KARATAŞ-AKREPLİ</w:t>
            </w:r>
          </w:p>
        </w:tc>
        <w:tc>
          <w:tcPr>
            <w:tcW w:w="1559" w:type="dxa"/>
            <w:tcBorders>
              <w:top w:val="nil"/>
              <w:left w:val="nil"/>
              <w:bottom w:val="single" w:sz="4" w:space="0" w:color="auto"/>
              <w:right w:val="single" w:sz="4" w:space="0" w:color="auto"/>
            </w:tcBorders>
            <w:shd w:val="clear" w:color="auto" w:fill="auto"/>
            <w:vAlign w:val="center"/>
            <w:hideMark/>
          </w:tcPr>
          <w:p w14:paraId="42DE5734" w14:textId="77777777" w:rsidR="002E52DA" w:rsidRPr="002E52DA" w:rsidRDefault="002E52DA" w:rsidP="002E52DA">
            <w:pPr>
              <w:jc w:val="center"/>
              <w:rPr>
                <w:color w:val="000000"/>
                <w:sz w:val="24"/>
                <w:szCs w:val="24"/>
              </w:rPr>
            </w:pPr>
            <w:r w:rsidRPr="002E52DA">
              <w:rPr>
                <w:color w:val="000000"/>
                <w:sz w:val="24"/>
                <w:szCs w:val="24"/>
              </w:rPr>
              <w:t>43</w:t>
            </w:r>
          </w:p>
        </w:tc>
        <w:tc>
          <w:tcPr>
            <w:tcW w:w="988" w:type="dxa"/>
            <w:tcBorders>
              <w:top w:val="nil"/>
              <w:left w:val="nil"/>
              <w:bottom w:val="single" w:sz="4" w:space="0" w:color="auto"/>
              <w:right w:val="single" w:sz="4" w:space="0" w:color="auto"/>
            </w:tcBorders>
            <w:shd w:val="clear" w:color="auto" w:fill="auto"/>
            <w:vAlign w:val="center"/>
            <w:hideMark/>
          </w:tcPr>
          <w:p w14:paraId="66C43F5A" w14:textId="77777777" w:rsidR="002E52DA" w:rsidRPr="002E52DA" w:rsidRDefault="002E52DA" w:rsidP="002E52DA">
            <w:pPr>
              <w:jc w:val="center"/>
              <w:rPr>
                <w:color w:val="000000"/>
                <w:sz w:val="24"/>
                <w:szCs w:val="24"/>
              </w:rPr>
            </w:pPr>
            <w:r w:rsidRPr="002E52DA">
              <w:rPr>
                <w:color w:val="000000"/>
                <w:sz w:val="24"/>
                <w:szCs w:val="24"/>
              </w:rPr>
              <w:t>40</w:t>
            </w:r>
          </w:p>
        </w:tc>
        <w:tc>
          <w:tcPr>
            <w:tcW w:w="1989" w:type="dxa"/>
            <w:tcBorders>
              <w:top w:val="nil"/>
              <w:left w:val="nil"/>
              <w:bottom w:val="single" w:sz="4" w:space="0" w:color="auto"/>
              <w:right w:val="single" w:sz="4" w:space="0" w:color="auto"/>
            </w:tcBorders>
            <w:shd w:val="clear" w:color="auto" w:fill="auto"/>
            <w:vAlign w:val="center"/>
            <w:hideMark/>
          </w:tcPr>
          <w:p w14:paraId="11BF5B41" w14:textId="77777777" w:rsidR="002E52DA" w:rsidRPr="002E52DA" w:rsidRDefault="002E52DA" w:rsidP="002E52DA">
            <w:pPr>
              <w:jc w:val="center"/>
              <w:rPr>
                <w:color w:val="000000"/>
                <w:sz w:val="24"/>
                <w:szCs w:val="24"/>
              </w:rPr>
            </w:pPr>
            <w:r w:rsidRPr="002E52DA">
              <w:rPr>
                <w:color w:val="000000"/>
                <w:sz w:val="24"/>
                <w:szCs w:val="24"/>
              </w:rPr>
              <w:t>283</w:t>
            </w:r>
          </w:p>
        </w:tc>
        <w:tc>
          <w:tcPr>
            <w:tcW w:w="1985" w:type="dxa"/>
            <w:vMerge/>
            <w:tcBorders>
              <w:top w:val="nil"/>
              <w:left w:val="single" w:sz="8" w:space="0" w:color="auto"/>
              <w:bottom w:val="nil"/>
              <w:right w:val="single" w:sz="8" w:space="0" w:color="auto"/>
            </w:tcBorders>
            <w:vAlign w:val="center"/>
            <w:hideMark/>
          </w:tcPr>
          <w:p w14:paraId="751C943E" w14:textId="77777777" w:rsidR="002E52DA" w:rsidRPr="002E52DA" w:rsidRDefault="002E52DA" w:rsidP="002E52DA"/>
        </w:tc>
        <w:tc>
          <w:tcPr>
            <w:tcW w:w="1842" w:type="dxa"/>
            <w:vMerge/>
            <w:tcBorders>
              <w:top w:val="nil"/>
              <w:left w:val="single" w:sz="8" w:space="0" w:color="auto"/>
              <w:bottom w:val="nil"/>
              <w:right w:val="single" w:sz="8" w:space="0" w:color="auto"/>
            </w:tcBorders>
            <w:vAlign w:val="center"/>
            <w:hideMark/>
          </w:tcPr>
          <w:p w14:paraId="6470013D" w14:textId="77777777" w:rsidR="002E52DA" w:rsidRPr="002E52DA" w:rsidRDefault="002E52DA" w:rsidP="002E52DA"/>
        </w:tc>
      </w:tr>
      <w:tr w:rsidR="002E52DA" w:rsidRPr="002E52DA" w14:paraId="67E01ED5" w14:textId="77777777" w:rsidTr="00DA4CF0">
        <w:trPr>
          <w:trHeight w:val="240"/>
        </w:trPr>
        <w:tc>
          <w:tcPr>
            <w:tcW w:w="2410" w:type="dxa"/>
            <w:tcBorders>
              <w:top w:val="nil"/>
              <w:left w:val="single" w:sz="8" w:space="0" w:color="auto"/>
              <w:bottom w:val="single" w:sz="4" w:space="0" w:color="auto"/>
              <w:right w:val="single" w:sz="4" w:space="0" w:color="auto"/>
            </w:tcBorders>
            <w:shd w:val="clear" w:color="auto" w:fill="auto"/>
            <w:vAlign w:val="center"/>
            <w:hideMark/>
          </w:tcPr>
          <w:p w14:paraId="01F5DA78" w14:textId="77777777" w:rsidR="002E52DA" w:rsidRPr="002E52DA" w:rsidRDefault="002E52DA" w:rsidP="002E52DA">
            <w:pPr>
              <w:jc w:val="center"/>
              <w:rPr>
                <w:color w:val="000000"/>
                <w:sz w:val="22"/>
                <w:szCs w:val="22"/>
              </w:rPr>
            </w:pPr>
            <w:r w:rsidRPr="002E52DA">
              <w:rPr>
                <w:color w:val="000000"/>
                <w:sz w:val="22"/>
                <w:szCs w:val="22"/>
              </w:rPr>
              <w:t>KARATAŞ-AKREPLİ</w:t>
            </w:r>
          </w:p>
        </w:tc>
        <w:tc>
          <w:tcPr>
            <w:tcW w:w="1559" w:type="dxa"/>
            <w:tcBorders>
              <w:top w:val="nil"/>
              <w:left w:val="nil"/>
              <w:bottom w:val="single" w:sz="4" w:space="0" w:color="auto"/>
              <w:right w:val="single" w:sz="4" w:space="0" w:color="auto"/>
            </w:tcBorders>
            <w:shd w:val="clear" w:color="auto" w:fill="auto"/>
            <w:vAlign w:val="center"/>
            <w:hideMark/>
          </w:tcPr>
          <w:p w14:paraId="4FCADAA0" w14:textId="77777777" w:rsidR="002E52DA" w:rsidRPr="002E52DA" w:rsidRDefault="002E52DA" w:rsidP="002E52DA">
            <w:pPr>
              <w:jc w:val="center"/>
              <w:rPr>
                <w:color w:val="000000"/>
                <w:sz w:val="24"/>
                <w:szCs w:val="24"/>
              </w:rPr>
            </w:pPr>
            <w:r w:rsidRPr="002E52DA">
              <w:rPr>
                <w:color w:val="000000"/>
                <w:sz w:val="24"/>
                <w:szCs w:val="24"/>
              </w:rPr>
              <w:t>47</w:t>
            </w:r>
          </w:p>
        </w:tc>
        <w:tc>
          <w:tcPr>
            <w:tcW w:w="988" w:type="dxa"/>
            <w:tcBorders>
              <w:top w:val="nil"/>
              <w:left w:val="nil"/>
              <w:bottom w:val="single" w:sz="4" w:space="0" w:color="auto"/>
              <w:right w:val="single" w:sz="4" w:space="0" w:color="auto"/>
            </w:tcBorders>
            <w:shd w:val="clear" w:color="auto" w:fill="auto"/>
            <w:vAlign w:val="center"/>
            <w:hideMark/>
          </w:tcPr>
          <w:p w14:paraId="34320C56" w14:textId="77777777" w:rsidR="002E52DA" w:rsidRPr="002E52DA" w:rsidRDefault="002E52DA" w:rsidP="002E52DA">
            <w:pPr>
              <w:jc w:val="center"/>
              <w:rPr>
                <w:color w:val="000000"/>
                <w:sz w:val="24"/>
                <w:szCs w:val="24"/>
              </w:rPr>
            </w:pPr>
            <w:r w:rsidRPr="002E52DA">
              <w:rPr>
                <w:color w:val="000000"/>
                <w:sz w:val="24"/>
                <w:szCs w:val="24"/>
              </w:rPr>
              <w:t>40</w:t>
            </w:r>
          </w:p>
        </w:tc>
        <w:tc>
          <w:tcPr>
            <w:tcW w:w="1989" w:type="dxa"/>
            <w:tcBorders>
              <w:top w:val="nil"/>
              <w:left w:val="nil"/>
              <w:bottom w:val="single" w:sz="4" w:space="0" w:color="auto"/>
              <w:right w:val="single" w:sz="4" w:space="0" w:color="auto"/>
            </w:tcBorders>
            <w:shd w:val="clear" w:color="auto" w:fill="auto"/>
            <w:vAlign w:val="center"/>
            <w:hideMark/>
          </w:tcPr>
          <w:p w14:paraId="7F101269" w14:textId="77777777" w:rsidR="002E52DA" w:rsidRPr="002E52DA" w:rsidRDefault="002E52DA" w:rsidP="002E52DA">
            <w:pPr>
              <w:jc w:val="center"/>
              <w:rPr>
                <w:color w:val="000000"/>
                <w:sz w:val="24"/>
                <w:szCs w:val="24"/>
              </w:rPr>
            </w:pPr>
            <w:r w:rsidRPr="002E52DA">
              <w:rPr>
                <w:color w:val="000000"/>
                <w:sz w:val="24"/>
                <w:szCs w:val="24"/>
              </w:rPr>
              <w:t>225</w:t>
            </w:r>
          </w:p>
        </w:tc>
        <w:tc>
          <w:tcPr>
            <w:tcW w:w="1985" w:type="dxa"/>
            <w:vMerge/>
            <w:tcBorders>
              <w:top w:val="nil"/>
              <w:left w:val="single" w:sz="8" w:space="0" w:color="auto"/>
              <w:bottom w:val="nil"/>
              <w:right w:val="single" w:sz="8" w:space="0" w:color="auto"/>
            </w:tcBorders>
            <w:vAlign w:val="center"/>
            <w:hideMark/>
          </w:tcPr>
          <w:p w14:paraId="269F37D0" w14:textId="77777777" w:rsidR="002E52DA" w:rsidRPr="002E52DA" w:rsidRDefault="002E52DA" w:rsidP="002E52DA"/>
        </w:tc>
        <w:tc>
          <w:tcPr>
            <w:tcW w:w="1842" w:type="dxa"/>
            <w:vMerge/>
            <w:tcBorders>
              <w:top w:val="nil"/>
              <w:left w:val="single" w:sz="8" w:space="0" w:color="auto"/>
              <w:bottom w:val="nil"/>
              <w:right w:val="single" w:sz="8" w:space="0" w:color="auto"/>
            </w:tcBorders>
            <w:vAlign w:val="center"/>
            <w:hideMark/>
          </w:tcPr>
          <w:p w14:paraId="452CEF2B" w14:textId="77777777" w:rsidR="002E52DA" w:rsidRPr="002E52DA" w:rsidRDefault="002E52DA" w:rsidP="002E52DA"/>
        </w:tc>
      </w:tr>
      <w:tr w:rsidR="002E52DA" w:rsidRPr="002E52DA" w14:paraId="210777B4" w14:textId="77777777" w:rsidTr="00DA4CF0">
        <w:trPr>
          <w:trHeight w:val="240"/>
        </w:trPr>
        <w:tc>
          <w:tcPr>
            <w:tcW w:w="2410" w:type="dxa"/>
            <w:tcBorders>
              <w:top w:val="nil"/>
              <w:left w:val="single" w:sz="8" w:space="0" w:color="auto"/>
              <w:bottom w:val="single" w:sz="4" w:space="0" w:color="auto"/>
              <w:right w:val="single" w:sz="4" w:space="0" w:color="auto"/>
            </w:tcBorders>
            <w:shd w:val="clear" w:color="auto" w:fill="auto"/>
            <w:vAlign w:val="center"/>
            <w:hideMark/>
          </w:tcPr>
          <w:p w14:paraId="1C0BC5E5" w14:textId="77777777" w:rsidR="002E52DA" w:rsidRPr="002E52DA" w:rsidRDefault="002E52DA" w:rsidP="002E52DA">
            <w:pPr>
              <w:jc w:val="center"/>
              <w:rPr>
                <w:color w:val="000000"/>
                <w:sz w:val="22"/>
                <w:szCs w:val="22"/>
              </w:rPr>
            </w:pPr>
            <w:r w:rsidRPr="002E52DA">
              <w:rPr>
                <w:color w:val="000000"/>
                <w:sz w:val="22"/>
                <w:szCs w:val="22"/>
              </w:rPr>
              <w:t>KARATAŞ-AKREPLİ</w:t>
            </w:r>
          </w:p>
        </w:tc>
        <w:tc>
          <w:tcPr>
            <w:tcW w:w="1559" w:type="dxa"/>
            <w:tcBorders>
              <w:top w:val="nil"/>
              <w:left w:val="nil"/>
              <w:bottom w:val="single" w:sz="4" w:space="0" w:color="auto"/>
              <w:right w:val="single" w:sz="4" w:space="0" w:color="auto"/>
            </w:tcBorders>
            <w:shd w:val="clear" w:color="auto" w:fill="auto"/>
            <w:vAlign w:val="center"/>
            <w:hideMark/>
          </w:tcPr>
          <w:p w14:paraId="0AB3A6FB" w14:textId="77777777" w:rsidR="002E52DA" w:rsidRPr="002E52DA" w:rsidRDefault="002E52DA" w:rsidP="002E52DA">
            <w:pPr>
              <w:jc w:val="center"/>
              <w:rPr>
                <w:color w:val="000000"/>
                <w:sz w:val="24"/>
                <w:szCs w:val="24"/>
              </w:rPr>
            </w:pPr>
            <w:r w:rsidRPr="002E52DA">
              <w:rPr>
                <w:color w:val="000000"/>
                <w:sz w:val="24"/>
                <w:szCs w:val="24"/>
              </w:rPr>
              <w:t>48</w:t>
            </w:r>
          </w:p>
        </w:tc>
        <w:tc>
          <w:tcPr>
            <w:tcW w:w="988" w:type="dxa"/>
            <w:tcBorders>
              <w:top w:val="nil"/>
              <w:left w:val="nil"/>
              <w:bottom w:val="single" w:sz="4" w:space="0" w:color="auto"/>
              <w:right w:val="single" w:sz="4" w:space="0" w:color="auto"/>
            </w:tcBorders>
            <w:shd w:val="clear" w:color="000000" w:fill="FFFFFF"/>
            <w:vAlign w:val="center"/>
            <w:hideMark/>
          </w:tcPr>
          <w:p w14:paraId="291994EC" w14:textId="77777777" w:rsidR="002E52DA" w:rsidRPr="002E52DA" w:rsidRDefault="002E52DA" w:rsidP="002E52DA">
            <w:pPr>
              <w:jc w:val="center"/>
              <w:rPr>
                <w:color w:val="000000"/>
                <w:sz w:val="24"/>
                <w:szCs w:val="24"/>
              </w:rPr>
            </w:pPr>
            <w:r w:rsidRPr="002E52DA">
              <w:rPr>
                <w:color w:val="000000"/>
                <w:sz w:val="24"/>
                <w:szCs w:val="24"/>
              </w:rPr>
              <w:t>40</w:t>
            </w:r>
          </w:p>
        </w:tc>
        <w:tc>
          <w:tcPr>
            <w:tcW w:w="1989" w:type="dxa"/>
            <w:tcBorders>
              <w:top w:val="nil"/>
              <w:left w:val="nil"/>
              <w:bottom w:val="single" w:sz="4" w:space="0" w:color="auto"/>
              <w:right w:val="single" w:sz="4" w:space="0" w:color="auto"/>
            </w:tcBorders>
            <w:shd w:val="clear" w:color="auto" w:fill="auto"/>
            <w:vAlign w:val="center"/>
            <w:hideMark/>
          </w:tcPr>
          <w:p w14:paraId="5572DBE1" w14:textId="77777777" w:rsidR="002E52DA" w:rsidRPr="002E52DA" w:rsidRDefault="002E52DA" w:rsidP="002E52DA">
            <w:pPr>
              <w:jc w:val="center"/>
              <w:rPr>
                <w:color w:val="000000"/>
                <w:sz w:val="24"/>
                <w:szCs w:val="24"/>
              </w:rPr>
            </w:pPr>
            <w:r w:rsidRPr="002E52DA">
              <w:rPr>
                <w:color w:val="000000"/>
                <w:sz w:val="24"/>
                <w:szCs w:val="24"/>
              </w:rPr>
              <w:t>299</w:t>
            </w:r>
          </w:p>
        </w:tc>
        <w:tc>
          <w:tcPr>
            <w:tcW w:w="1985" w:type="dxa"/>
            <w:vMerge/>
            <w:tcBorders>
              <w:top w:val="nil"/>
              <w:left w:val="single" w:sz="8" w:space="0" w:color="auto"/>
              <w:bottom w:val="nil"/>
              <w:right w:val="single" w:sz="8" w:space="0" w:color="auto"/>
            </w:tcBorders>
            <w:vAlign w:val="center"/>
            <w:hideMark/>
          </w:tcPr>
          <w:p w14:paraId="326A1EC8" w14:textId="77777777" w:rsidR="002E52DA" w:rsidRPr="002E52DA" w:rsidRDefault="002E52DA" w:rsidP="002E52DA"/>
        </w:tc>
        <w:tc>
          <w:tcPr>
            <w:tcW w:w="1842" w:type="dxa"/>
            <w:vMerge/>
            <w:tcBorders>
              <w:top w:val="nil"/>
              <w:left w:val="single" w:sz="8" w:space="0" w:color="auto"/>
              <w:bottom w:val="nil"/>
              <w:right w:val="single" w:sz="8" w:space="0" w:color="auto"/>
            </w:tcBorders>
            <w:vAlign w:val="center"/>
            <w:hideMark/>
          </w:tcPr>
          <w:p w14:paraId="2C2BA28B" w14:textId="77777777" w:rsidR="002E52DA" w:rsidRPr="002E52DA" w:rsidRDefault="002E52DA" w:rsidP="002E52DA"/>
        </w:tc>
      </w:tr>
      <w:tr w:rsidR="002E52DA" w:rsidRPr="002E52DA" w14:paraId="2504965B" w14:textId="77777777" w:rsidTr="00DA4CF0">
        <w:trPr>
          <w:trHeight w:val="240"/>
        </w:trPr>
        <w:tc>
          <w:tcPr>
            <w:tcW w:w="3969" w:type="dxa"/>
            <w:gridSpan w:val="2"/>
            <w:tcBorders>
              <w:top w:val="single" w:sz="8" w:space="0" w:color="auto"/>
              <w:left w:val="single" w:sz="8" w:space="0" w:color="auto"/>
              <w:bottom w:val="single" w:sz="4" w:space="0" w:color="auto"/>
              <w:right w:val="single" w:sz="8" w:space="0" w:color="000000"/>
            </w:tcBorders>
            <w:shd w:val="clear" w:color="000000" w:fill="C6E0B4"/>
            <w:vAlign w:val="center"/>
            <w:hideMark/>
          </w:tcPr>
          <w:p w14:paraId="3687F9A0" w14:textId="77777777" w:rsidR="002E52DA" w:rsidRPr="002E52DA" w:rsidRDefault="002E52DA" w:rsidP="002E52DA">
            <w:pPr>
              <w:jc w:val="center"/>
              <w:rPr>
                <w:b/>
                <w:bCs/>
                <w:color w:val="000000"/>
                <w:sz w:val="24"/>
                <w:szCs w:val="24"/>
              </w:rPr>
            </w:pPr>
            <w:r w:rsidRPr="002E52DA">
              <w:rPr>
                <w:b/>
                <w:bCs/>
                <w:color w:val="000000"/>
                <w:sz w:val="24"/>
                <w:szCs w:val="24"/>
              </w:rPr>
              <w:t>1.Parti Toplamı</w:t>
            </w:r>
          </w:p>
        </w:tc>
        <w:tc>
          <w:tcPr>
            <w:tcW w:w="988" w:type="dxa"/>
            <w:tcBorders>
              <w:top w:val="single" w:sz="8" w:space="0" w:color="auto"/>
              <w:left w:val="nil"/>
              <w:bottom w:val="single" w:sz="4" w:space="0" w:color="auto"/>
              <w:right w:val="single" w:sz="4" w:space="0" w:color="auto"/>
            </w:tcBorders>
            <w:shd w:val="clear" w:color="000000" w:fill="C6E0B4"/>
            <w:vAlign w:val="center"/>
            <w:hideMark/>
          </w:tcPr>
          <w:p w14:paraId="198042AC" w14:textId="77777777" w:rsidR="002E52DA" w:rsidRPr="002E52DA" w:rsidRDefault="002E52DA" w:rsidP="002E52DA">
            <w:pPr>
              <w:jc w:val="center"/>
              <w:rPr>
                <w:b/>
                <w:bCs/>
                <w:color w:val="000000"/>
                <w:sz w:val="24"/>
                <w:szCs w:val="24"/>
              </w:rPr>
            </w:pPr>
            <w:r w:rsidRPr="002E52DA">
              <w:rPr>
                <w:b/>
                <w:bCs/>
                <w:color w:val="000000"/>
                <w:sz w:val="24"/>
                <w:szCs w:val="24"/>
              </w:rPr>
              <w:t> </w:t>
            </w:r>
          </w:p>
        </w:tc>
        <w:tc>
          <w:tcPr>
            <w:tcW w:w="1989" w:type="dxa"/>
            <w:tcBorders>
              <w:top w:val="single" w:sz="8" w:space="0" w:color="auto"/>
              <w:left w:val="nil"/>
              <w:bottom w:val="single" w:sz="4" w:space="0" w:color="auto"/>
              <w:right w:val="single" w:sz="8" w:space="0" w:color="auto"/>
            </w:tcBorders>
            <w:shd w:val="clear" w:color="000000" w:fill="C6E0B4"/>
            <w:vAlign w:val="center"/>
            <w:hideMark/>
          </w:tcPr>
          <w:p w14:paraId="688A8843" w14:textId="77777777" w:rsidR="002E52DA" w:rsidRPr="002E52DA" w:rsidRDefault="002E52DA" w:rsidP="002E52DA">
            <w:pPr>
              <w:jc w:val="center"/>
              <w:rPr>
                <w:b/>
                <w:bCs/>
                <w:color w:val="000000"/>
                <w:sz w:val="24"/>
                <w:szCs w:val="24"/>
              </w:rPr>
            </w:pPr>
            <w:r w:rsidRPr="002E52DA">
              <w:rPr>
                <w:b/>
                <w:bCs/>
                <w:color w:val="000000"/>
                <w:sz w:val="24"/>
                <w:szCs w:val="24"/>
              </w:rPr>
              <w:t>982</w:t>
            </w:r>
          </w:p>
        </w:tc>
        <w:tc>
          <w:tcPr>
            <w:tcW w:w="1985" w:type="dxa"/>
            <w:tcBorders>
              <w:top w:val="single" w:sz="8" w:space="0" w:color="auto"/>
              <w:left w:val="nil"/>
              <w:bottom w:val="single" w:sz="4" w:space="0" w:color="auto"/>
              <w:right w:val="single" w:sz="8" w:space="0" w:color="auto"/>
            </w:tcBorders>
            <w:shd w:val="clear" w:color="auto" w:fill="auto"/>
            <w:vAlign w:val="center"/>
            <w:hideMark/>
          </w:tcPr>
          <w:p w14:paraId="259A72FE" w14:textId="31A70A77" w:rsidR="002E52DA" w:rsidRPr="002E52DA" w:rsidRDefault="002E52DA" w:rsidP="002E52DA">
            <w:pPr>
              <w:jc w:val="center"/>
              <w:rPr>
                <w:b/>
                <w:bCs/>
                <w:sz w:val="24"/>
                <w:szCs w:val="24"/>
              </w:rPr>
            </w:pPr>
            <w:r w:rsidRPr="002E52DA">
              <w:rPr>
                <w:b/>
                <w:bCs/>
                <w:sz w:val="24"/>
                <w:szCs w:val="24"/>
              </w:rPr>
              <w:t>58.920,00</w:t>
            </w:r>
            <w:r w:rsidR="00DA4CF0">
              <w:rPr>
                <w:b/>
                <w:bCs/>
                <w:sz w:val="24"/>
                <w:szCs w:val="24"/>
              </w:rPr>
              <w:t xml:space="preserve"> KG</w:t>
            </w:r>
          </w:p>
        </w:tc>
        <w:tc>
          <w:tcPr>
            <w:tcW w:w="1842" w:type="dxa"/>
            <w:tcBorders>
              <w:top w:val="single" w:sz="8" w:space="0" w:color="auto"/>
              <w:left w:val="nil"/>
              <w:bottom w:val="single" w:sz="4" w:space="0" w:color="auto"/>
              <w:right w:val="single" w:sz="8" w:space="0" w:color="auto"/>
            </w:tcBorders>
            <w:shd w:val="clear" w:color="auto" w:fill="auto"/>
            <w:vAlign w:val="center"/>
            <w:hideMark/>
          </w:tcPr>
          <w:p w14:paraId="313A4F65" w14:textId="1F5C1F35" w:rsidR="002E52DA" w:rsidRPr="002E52DA" w:rsidRDefault="00042969" w:rsidP="002E52DA">
            <w:pPr>
              <w:jc w:val="center"/>
              <w:rPr>
                <w:b/>
                <w:bCs/>
                <w:sz w:val="24"/>
                <w:szCs w:val="24"/>
              </w:rPr>
            </w:pPr>
            <w:r>
              <w:rPr>
                <w:b/>
                <w:bCs/>
                <w:sz w:val="24"/>
                <w:szCs w:val="24"/>
              </w:rPr>
              <w:t>76.596,00</w:t>
            </w:r>
            <w:r w:rsidR="00DA4CF0">
              <w:rPr>
                <w:b/>
                <w:bCs/>
                <w:sz w:val="24"/>
                <w:szCs w:val="24"/>
              </w:rPr>
              <w:t xml:space="preserve"> TL</w:t>
            </w:r>
          </w:p>
        </w:tc>
      </w:tr>
      <w:tr w:rsidR="002E52DA" w:rsidRPr="002E52DA" w14:paraId="3E26CB65" w14:textId="77777777" w:rsidTr="00AC14F2">
        <w:trPr>
          <w:trHeight w:val="255"/>
        </w:trPr>
        <w:tc>
          <w:tcPr>
            <w:tcW w:w="1077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C08F188" w14:textId="77777777" w:rsidR="002E52DA" w:rsidRPr="002E52DA" w:rsidRDefault="002E52DA" w:rsidP="002E52DA">
            <w:pPr>
              <w:jc w:val="center"/>
              <w:rPr>
                <w:b/>
                <w:bCs/>
                <w:color w:val="FF0000"/>
                <w:sz w:val="24"/>
                <w:szCs w:val="24"/>
              </w:rPr>
            </w:pPr>
            <w:r w:rsidRPr="002E52DA">
              <w:rPr>
                <w:b/>
                <w:bCs/>
                <w:color w:val="FF0000"/>
                <w:sz w:val="24"/>
                <w:szCs w:val="24"/>
              </w:rPr>
              <w:t>PARTİ 2</w:t>
            </w:r>
          </w:p>
        </w:tc>
      </w:tr>
      <w:tr w:rsidR="002E52DA" w:rsidRPr="002E52DA" w14:paraId="7BE991EA" w14:textId="77777777" w:rsidTr="00DA4CF0">
        <w:trPr>
          <w:trHeight w:val="788"/>
        </w:trPr>
        <w:tc>
          <w:tcPr>
            <w:tcW w:w="2410"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7155A520" w14:textId="77777777" w:rsidR="002E52DA" w:rsidRPr="002E52DA" w:rsidRDefault="002E52DA" w:rsidP="002E52DA">
            <w:pPr>
              <w:jc w:val="center"/>
              <w:rPr>
                <w:b/>
                <w:bCs/>
                <w:color w:val="000000"/>
                <w:sz w:val="16"/>
                <w:szCs w:val="16"/>
              </w:rPr>
            </w:pPr>
            <w:r w:rsidRPr="002E52DA">
              <w:rPr>
                <w:b/>
                <w:bCs/>
                <w:color w:val="000000"/>
                <w:sz w:val="16"/>
                <w:szCs w:val="16"/>
              </w:rPr>
              <w:t>Mevkii</w:t>
            </w:r>
          </w:p>
        </w:tc>
        <w:tc>
          <w:tcPr>
            <w:tcW w:w="1559" w:type="dxa"/>
            <w:tcBorders>
              <w:top w:val="single" w:sz="4" w:space="0" w:color="auto"/>
              <w:left w:val="nil"/>
              <w:bottom w:val="single" w:sz="8" w:space="0" w:color="auto"/>
              <w:right w:val="single" w:sz="4" w:space="0" w:color="auto"/>
            </w:tcBorders>
            <w:shd w:val="clear" w:color="auto" w:fill="auto"/>
            <w:vAlign w:val="center"/>
            <w:hideMark/>
          </w:tcPr>
          <w:p w14:paraId="7DACA8BE" w14:textId="77777777" w:rsidR="002E52DA" w:rsidRPr="002E52DA" w:rsidRDefault="002E52DA" w:rsidP="002E52DA">
            <w:pPr>
              <w:jc w:val="center"/>
              <w:rPr>
                <w:b/>
                <w:bCs/>
                <w:color w:val="000000"/>
                <w:sz w:val="16"/>
                <w:szCs w:val="16"/>
              </w:rPr>
            </w:pPr>
            <w:r w:rsidRPr="002E52DA">
              <w:rPr>
                <w:b/>
                <w:bCs/>
                <w:color w:val="000000"/>
                <w:sz w:val="16"/>
                <w:szCs w:val="16"/>
              </w:rPr>
              <w:t>Parsel No</w:t>
            </w:r>
          </w:p>
        </w:tc>
        <w:tc>
          <w:tcPr>
            <w:tcW w:w="988" w:type="dxa"/>
            <w:tcBorders>
              <w:top w:val="single" w:sz="4" w:space="0" w:color="auto"/>
              <w:left w:val="nil"/>
              <w:bottom w:val="single" w:sz="8" w:space="0" w:color="auto"/>
              <w:right w:val="single" w:sz="4" w:space="0" w:color="auto"/>
            </w:tcBorders>
            <w:shd w:val="clear" w:color="auto" w:fill="auto"/>
            <w:vAlign w:val="center"/>
            <w:hideMark/>
          </w:tcPr>
          <w:p w14:paraId="63D2856B" w14:textId="77777777" w:rsidR="002E52DA" w:rsidRPr="002E52DA" w:rsidRDefault="002E52DA" w:rsidP="002E52DA">
            <w:pPr>
              <w:jc w:val="center"/>
              <w:rPr>
                <w:b/>
                <w:bCs/>
                <w:color w:val="000000"/>
                <w:sz w:val="16"/>
                <w:szCs w:val="16"/>
              </w:rPr>
            </w:pPr>
            <w:r w:rsidRPr="002E52DA">
              <w:rPr>
                <w:b/>
                <w:bCs/>
                <w:color w:val="000000"/>
                <w:sz w:val="16"/>
                <w:szCs w:val="16"/>
              </w:rPr>
              <w:t>Debi (lt/sn)</w:t>
            </w:r>
          </w:p>
        </w:tc>
        <w:tc>
          <w:tcPr>
            <w:tcW w:w="1989" w:type="dxa"/>
            <w:tcBorders>
              <w:top w:val="single" w:sz="4" w:space="0" w:color="auto"/>
              <w:left w:val="nil"/>
              <w:bottom w:val="single" w:sz="8" w:space="0" w:color="auto"/>
              <w:right w:val="single" w:sz="4" w:space="0" w:color="auto"/>
            </w:tcBorders>
            <w:shd w:val="clear" w:color="auto" w:fill="auto"/>
            <w:vAlign w:val="center"/>
            <w:hideMark/>
          </w:tcPr>
          <w:p w14:paraId="1E555894" w14:textId="77777777" w:rsidR="002E52DA" w:rsidRPr="002E52DA" w:rsidRDefault="002E52DA" w:rsidP="002E52DA">
            <w:pPr>
              <w:jc w:val="center"/>
              <w:rPr>
                <w:b/>
                <w:bCs/>
                <w:color w:val="000000"/>
                <w:sz w:val="16"/>
                <w:szCs w:val="16"/>
              </w:rPr>
            </w:pPr>
            <w:r w:rsidRPr="002E52DA">
              <w:rPr>
                <w:b/>
                <w:bCs/>
                <w:color w:val="000000"/>
                <w:sz w:val="16"/>
                <w:szCs w:val="16"/>
              </w:rPr>
              <w:t>Alanı (da)</w:t>
            </w:r>
          </w:p>
        </w:tc>
        <w:tc>
          <w:tcPr>
            <w:tcW w:w="1985" w:type="dxa"/>
            <w:tcBorders>
              <w:top w:val="single" w:sz="4" w:space="0" w:color="auto"/>
              <w:left w:val="nil"/>
              <w:bottom w:val="single" w:sz="8" w:space="0" w:color="auto"/>
              <w:right w:val="single" w:sz="8" w:space="0" w:color="auto"/>
            </w:tcBorders>
            <w:shd w:val="clear" w:color="auto" w:fill="auto"/>
            <w:vAlign w:val="center"/>
            <w:hideMark/>
          </w:tcPr>
          <w:p w14:paraId="4B33DF29" w14:textId="77777777" w:rsidR="002E52DA" w:rsidRPr="002E52DA" w:rsidRDefault="002E52DA" w:rsidP="002E52DA">
            <w:pPr>
              <w:jc w:val="center"/>
              <w:rPr>
                <w:b/>
                <w:bCs/>
                <w:color w:val="000000"/>
                <w:sz w:val="16"/>
                <w:szCs w:val="16"/>
              </w:rPr>
            </w:pPr>
            <w:r w:rsidRPr="002E52DA">
              <w:rPr>
                <w:b/>
                <w:bCs/>
                <w:color w:val="000000"/>
                <w:sz w:val="16"/>
                <w:szCs w:val="16"/>
              </w:rPr>
              <w:t>Ortak Soya Tohumluğu Üretim Karşılığı İşletmeye Verilecek Soya Mahsulü Alt Sınır Miktarı (KG)</w:t>
            </w:r>
          </w:p>
        </w:tc>
        <w:tc>
          <w:tcPr>
            <w:tcW w:w="1842"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200506FB" w14:textId="38E1419C" w:rsidR="002E52DA" w:rsidRPr="002E52DA" w:rsidRDefault="002E52DA" w:rsidP="002E52DA">
            <w:pPr>
              <w:jc w:val="center"/>
              <w:rPr>
                <w:b/>
                <w:bCs/>
                <w:color w:val="000000"/>
                <w:sz w:val="16"/>
                <w:szCs w:val="16"/>
              </w:rPr>
            </w:pPr>
            <w:r w:rsidRPr="002E52DA">
              <w:rPr>
                <w:b/>
                <w:bCs/>
                <w:color w:val="000000"/>
                <w:sz w:val="16"/>
                <w:szCs w:val="16"/>
              </w:rPr>
              <w:t>Geçici Teminat Tutarı (TL)</w:t>
            </w:r>
            <w:r>
              <w:rPr>
                <w:b/>
                <w:bCs/>
                <w:color w:val="000000"/>
                <w:sz w:val="16"/>
                <w:szCs w:val="16"/>
              </w:rPr>
              <w:t xml:space="preserve"> </w:t>
            </w:r>
            <w:r w:rsidRPr="002E52DA">
              <w:rPr>
                <w:b/>
                <w:bCs/>
                <w:color w:val="000000"/>
                <w:sz w:val="16"/>
                <w:szCs w:val="16"/>
              </w:rPr>
              <w:t>(% 5)</w:t>
            </w:r>
          </w:p>
        </w:tc>
      </w:tr>
      <w:tr w:rsidR="002E52DA" w:rsidRPr="002E52DA" w14:paraId="1AD0946A" w14:textId="77777777" w:rsidTr="00DA4CF0">
        <w:trPr>
          <w:trHeight w:val="240"/>
        </w:trPr>
        <w:tc>
          <w:tcPr>
            <w:tcW w:w="2410" w:type="dxa"/>
            <w:tcBorders>
              <w:top w:val="nil"/>
              <w:left w:val="single" w:sz="8" w:space="0" w:color="auto"/>
              <w:bottom w:val="single" w:sz="4" w:space="0" w:color="auto"/>
              <w:right w:val="single" w:sz="4" w:space="0" w:color="auto"/>
            </w:tcBorders>
            <w:shd w:val="clear" w:color="auto" w:fill="auto"/>
            <w:vAlign w:val="center"/>
            <w:hideMark/>
          </w:tcPr>
          <w:p w14:paraId="4A8FA9D4" w14:textId="77777777" w:rsidR="002E52DA" w:rsidRPr="002E52DA" w:rsidRDefault="002E52DA" w:rsidP="002E52DA">
            <w:pPr>
              <w:jc w:val="center"/>
              <w:rPr>
                <w:color w:val="000000"/>
                <w:sz w:val="22"/>
                <w:szCs w:val="22"/>
              </w:rPr>
            </w:pPr>
            <w:r w:rsidRPr="002E52DA">
              <w:rPr>
                <w:color w:val="000000"/>
                <w:sz w:val="22"/>
                <w:szCs w:val="22"/>
              </w:rPr>
              <w:t>KARATAŞ-AKREPLİ</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473128B" w14:textId="77777777" w:rsidR="002E52DA" w:rsidRPr="002E52DA" w:rsidRDefault="002E52DA" w:rsidP="002E52DA">
            <w:pPr>
              <w:jc w:val="center"/>
              <w:rPr>
                <w:sz w:val="24"/>
                <w:szCs w:val="24"/>
              </w:rPr>
            </w:pPr>
            <w:r w:rsidRPr="002E52DA">
              <w:rPr>
                <w:sz w:val="24"/>
                <w:szCs w:val="24"/>
              </w:rPr>
              <w:t>T1 A</w:t>
            </w:r>
          </w:p>
        </w:tc>
        <w:tc>
          <w:tcPr>
            <w:tcW w:w="988" w:type="dxa"/>
            <w:tcBorders>
              <w:top w:val="nil"/>
              <w:left w:val="nil"/>
              <w:bottom w:val="single" w:sz="4" w:space="0" w:color="auto"/>
              <w:right w:val="single" w:sz="4" w:space="0" w:color="auto"/>
            </w:tcBorders>
            <w:shd w:val="clear" w:color="auto" w:fill="auto"/>
            <w:vAlign w:val="center"/>
            <w:hideMark/>
          </w:tcPr>
          <w:p w14:paraId="4D9B20E2" w14:textId="77777777" w:rsidR="002E52DA" w:rsidRPr="002E52DA" w:rsidRDefault="002E52DA" w:rsidP="002E52DA">
            <w:pPr>
              <w:jc w:val="center"/>
              <w:rPr>
                <w:color w:val="000000"/>
                <w:sz w:val="24"/>
                <w:szCs w:val="24"/>
              </w:rPr>
            </w:pPr>
            <w:r w:rsidRPr="002E52DA">
              <w:rPr>
                <w:color w:val="000000"/>
                <w:sz w:val="24"/>
                <w:szCs w:val="24"/>
              </w:rPr>
              <w:t>40</w:t>
            </w:r>
          </w:p>
        </w:tc>
        <w:tc>
          <w:tcPr>
            <w:tcW w:w="1989" w:type="dxa"/>
            <w:tcBorders>
              <w:top w:val="single" w:sz="4" w:space="0" w:color="auto"/>
              <w:left w:val="nil"/>
              <w:bottom w:val="single" w:sz="4" w:space="0" w:color="auto"/>
              <w:right w:val="single" w:sz="4" w:space="0" w:color="auto"/>
            </w:tcBorders>
            <w:shd w:val="clear" w:color="auto" w:fill="auto"/>
            <w:vAlign w:val="center"/>
            <w:hideMark/>
          </w:tcPr>
          <w:p w14:paraId="53495564" w14:textId="77777777" w:rsidR="002E52DA" w:rsidRPr="002E52DA" w:rsidRDefault="002E52DA" w:rsidP="002E52DA">
            <w:pPr>
              <w:jc w:val="center"/>
              <w:rPr>
                <w:sz w:val="24"/>
                <w:szCs w:val="24"/>
              </w:rPr>
            </w:pPr>
            <w:r w:rsidRPr="002E52DA">
              <w:rPr>
                <w:sz w:val="24"/>
                <w:szCs w:val="24"/>
              </w:rPr>
              <w:t>294</w:t>
            </w:r>
          </w:p>
        </w:tc>
        <w:tc>
          <w:tcPr>
            <w:tcW w:w="1985" w:type="dxa"/>
            <w:vMerge w:val="restart"/>
            <w:tcBorders>
              <w:top w:val="nil"/>
              <w:left w:val="single" w:sz="4" w:space="0" w:color="auto"/>
              <w:bottom w:val="nil"/>
              <w:right w:val="single" w:sz="4" w:space="0" w:color="auto"/>
            </w:tcBorders>
            <w:shd w:val="clear" w:color="auto" w:fill="auto"/>
            <w:vAlign w:val="center"/>
            <w:hideMark/>
          </w:tcPr>
          <w:p w14:paraId="3F5DCE9F" w14:textId="3F6BC2F9" w:rsidR="002E52DA" w:rsidRPr="002E52DA" w:rsidRDefault="002E52DA" w:rsidP="002E52DA">
            <w:pPr>
              <w:jc w:val="center"/>
            </w:pPr>
            <w:r w:rsidRPr="002E52DA">
              <w:t>45.540,00</w:t>
            </w:r>
            <w:r w:rsidR="00DA4CF0">
              <w:t xml:space="preserve"> KG</w:t>
            </w:r>
          </w:p>
        </w:tc>
        <w:tc>
          <w:tcPr>
            <w:tcW w:w="1842" w:type="dxa"/>
            <w:vMerge w:val="restart"/>
            <w:tcBorders>
              <w:top w:val="nil"/>
              <w:left w:val="single" w:sz="4" w:space="0" w:color="auto"/>
              <w:bottom w:val="nil"/>
              <w:right w:val="single" w:sz="4" w:space="0" w:color="auto"/>
            </w:tcBorders>
            <w:shd w:val="clear" w:color="auto" w:fill="auto"/>
            <w:vAlign w:val="center"/>
            <w:hideMark/>
          </w:tcPr>
          <w:p w14:paraId="0CCC75D1" w14:textId="7293B31D" w:rsidR="002E52DA" w:rsidRPr="002E52DA" w:rsidRDefault="00042969" w:rsidP="002E52DA">
            <w:pPr>
              <w:jc w:val="center"/>
              <w:rPr>
                <w:color w:val="000000"/>
              </w:rPr>
            </w:pPr>
            <w:r>
              <w:rPr>
                <w:color w:val="000000"/>
              </w:rPr>
              <w:t>59.202,00</w:t>
            </w:r>
            <w:r w:rsidR="00DA4CF0">
              <w:rPr>
                <w:color w:val="000000"/>
              </w:rPr>
              <w:t xml:space="preserve"> TL</w:t>
            </w:r>
          </w:p>
        </w:tc>
      </w:tr>
      <w:tr w:rsidR="002E52DA" w:rsidRPr="002E52DA" w14:paraId="6D784D79" w14:textId="77777777" w:rsidTr="00DA4CF0">
        <w:trPr>
          <w:trHeight w:val="240"/>
        </w:trPr>
        <w:tc>
          <w:tcPr>
            <w:tcW w:w="2410" w:type="dxa"/>
            <w:tcBorders>
              <w:top w:val="nil"/>
              <w:left w:val="single" w:sz="8" w:space="0" w:color="auto"/>
              <w:bottom w:val="single" w:sz="4" w:space="0" w:color="auto"/>
              <w:right w:val="single" w:sz="4" w:space="0" w:color="auto"/>
            </w:tcBorders>
            <w:shd w:val="clear" w:color="auto" w:fill="auto"/>
            <w:vAlign w:val="center"/>
            <w:hideMark/>
          </w:tcPr>
          <w:p w14:paraId="4EDA76E8" w14:textId="77777777" w:rsidR="002E52DA" w:rsidRPr="002E52DA" w:rsidRDefault="002E52DA" w:rsidP="002E52DA">
            <w:pPr>
              <w:jc w:val="center"/>
              <w:rPr>
                <w:color w:val="000000"/>
                <w:sz w:val="22"/>
                <w:szCs w:val="22"/>
              </w:rPr>
            </w:pPr>
            <w:r w:rsidRPr="002E52DA">
              <w:rPr>
                <w:color w:val="000000"/>
                <w:sz w:val="22"/>
                <w:szCs w:val="22"/>
              </w:rPr>
              <w:t>KARATAŞ-AKREPLİ</w:t>
            </w:r>
          </w:p>
        </w:tc>
        <w:tc>
          <w:tcPr>
            <w:tcW w:w="1559" w:type="dxa"/>
            <w:tcBorders>
              <w:top w:val="nil"/>
              <w:left w:val="nil"/>
              <w:bottom w:val="single" w:sz="4" w:space="0" w:color="auto"/>
              <w:right w:val="single" w:sz="4" w:space="0" w:color="auto"/>
            </w:tcBorders>
            <w:shd w:val="clear" w:color="auto" w:fill="auto"/>
            <w:vAlign w:val="center"/>
            <w:hideMark/>
          </w:tcPr>
          <w:p w14:paraId="2E10784D" w14:textId="77777777" w:rsidR="002E52DA" w:rsidRPr="002E52DA" w:rsidRDefault="002E52DA" w:rsidP="002E52DA">
            <w:pPr>
              <w:jc w:val="center"/>
              <w:rPr>
                <w:color w:val="000000"/>
                <w:sz w:val="24"/>
                <w:szCs w:val="24"/>
              </w:rPr>
            </w:pPr>
            <w:r w:rsidRPr="002E52DA">
              <w:rPr>
                <w:color w:val="000000"/>
                <w:sz w:val="24"/>
                <w:szCs w:val="24"/>
              </w:rPr>
              <w:t>T3 A</w:t>
            </w:r>
          </w:p>
        </w:tc>
        <w:tc>
          <w:tcPr>
            <w:tcW w:w="988" w:type="dxa"/>
            <w:tcBorders>
              <w:top w:val="nil"/>
              <w:left w:val="nil"/>
              <w:bottom w:val="single" w:sz="4" w:space="0" w:color="auto"/>
              <w:right w:val="single" w:sz="4" w:space="0" w:color="auto"/>
            </w:tcBorders>
            <w:shd w:val="clear" w:color="auto" w:fill="auto"/>
            <w:vAlign w:val="center"/>
            <w:hideMark/>
          </w:tcPr>
          <w:p w14:paraId="48E3E987" w14:textId="77777777" w:rsidR="002E52DA" w:rsidRPr="002E52DA" w:rsidRDefault="002E52DA" w:rsidP="002E52DA">
            <w:pPr>
              <w:jc w:val="center"/>
              <w:rPr>
                <w:color w:val="000000"/>
                <w:sz w:val="24"/>
                <w:szCs w:val="24"/>
              </w:rPr>
            </w:pPr>
            <w:r w:rsidRPr="002E52DA">
              <w:rPr>
                <w:color w:val="000000"/>
                <w:sz w:val="24"/>
                <w:szCs w:val="24"/>
              </w:rPr>
              <w:t>40</w:t>
            </w:r>
          </w:p>
        </w:tc>
        <w:tc>
          <w:tcPr>
            <w:tcW w:w="1989" w:type="dxa"/>
            <w:tcBorders>
              <w:top w:val="nil"/>
              <w:left w:val="nil"/>
              <w:bottom w:val="single" w:sz="4" w:space="0" w:color="auto"/>
              <w:right w:val="single" w:sz="4" w:space="0" w:color="auto"/>
            </w:tcBorders>
            <w:shd w:val="clear" w:color="auto" w:fill="auto"/>
            <w:vAlign w:val="center"/>
            <w:hideMark/>
          </w:tcPr>
          <w:p w14:paraId="6A82CBCA" w14:textId="77777777" w:rsidR="002E52DA" w:rsidRPr="002E52DA" w:rsidRDefault="002E52DA" w:rsidP="002E52DA">
            <w:pPr>
              <w:jc w:val="center"/>
              <w:rPr>
                <w:color w:val="000000"/>
                <w:sz w:val="24"/>
                <w:szCs w:val="24"/>
              </w:rPr>
            </w:pPr>
            <w:r w:rsidRPr="002E52DA">
              <w:rPr>
                <w:color w:val="000000"/>
                <w:sz w:val="24"/>
                <w:szCs w:val="24"/>
              </w:rPr>
              <w:t>231</w:t>
            </w:r>
          </w:p>
        </w:tc>
        <w:tc>
          <w:tcPr>
            <w:tcW w:w="1985" w:type="dxa"/>
            <w:vMerge/>
            <w:tcBorders>
              <w:top w:val="nil"/>
              <w:left w:val="single" w:sz="4" w:space="0" w:color="auto"/>
              <w:bottom w:val="nil"/>
              <w:right w:val="single" w:sz="4" w:space="0" w:color="auto"/>
            </w:tcBorders>
            <w:vAlign w:val="center"/>
            <w:hideMark/>
          </w:tcPr>
          <w:p w14:paraId="36D0E5DE" w14:textId="77777777" w:rsidR="002E52DA" w:rsidRPr="002E52DA" w:rsidRDefault="002E52DA" w:rsidP="002E52DA"/>
        </w:tc>
        <w:tc>
          <w:tcPr>
            <w:tcW w:w="1842" w:type="dxa"/>
            <w:vMerge/>
            <w:tcBorders>
              <w:top w:val="nil"/>
              <w:left w:val="single" w:sz="4" w:space="0" w:color="auto"/>
              <w:bottom w:val="nil"/>
              <w:right w:val="single" w:sz="4" w:space="0" w:color="auto"/>
            </w:tcBorders>
            <w:vAlign w:val="center"/>
            <w:hideMark/>
          </w:tcPr>
          <w:p w14:paraId="070F3531" w14:textId="77777777" w:rsidR="002E52DA" w:rsidRPr="002E52DA" w:rsidRDefault="002E52DA" w:rsidP="002E52DA">
            <w:pPr>
              <w:rPr>
                <w:color w:val="000000"/>
              </w:rPr>
            </w:pPr>
          </w:p>
        </w:tc>
      </w:tr>
      <w:tr w:rsidR="002E52DA" w:rsidRPr="002E52DA" w14:paraId="389FB86D" w14:textId="77777777" w:rsidTr="00DA4CF0">
        <w:trPr>
          <w:trHeight w:val="240"/>
        </w:trPr>
        <w:tc>
          <w:tcPr>
            <w:tcW w:w="2410" w:type="dxa"/>
            <w:tcBorders>
              <w:top w:val="nil"/>
              <w:left w:val="single" w:sz="8" w:space="0" w:color="auto"/>
              <w:bottom w:val="single" w:sz="4" w:space="0" w:color="auto"/>
              <w:right w:val="single" w:sz="4" w:space="0" w:color="auto"/>
            </w:tcBorders>
            <w:shd w:val="clear" w:color="auto" w:fill="auto"/>
            <w:vAlign w:val="center"/>
            <w:hideMark/>
          </w:tcPr>
          <w:p w14:paraId="3B410F65" w14:textId="77777777" w:rsidR="002E52DA" w:rsidRPr="002E52DA" w:rsidRDefault="002E52DA" w:rsidP="002E52DA">
            <w:pPr>
              <w:jc w:val="center"/>
              <w:rPr>
                <w:color w:val="000000"/>
                <w:sz w:val="22"/>
                <w:szCs w:val="22"/>
              </w:rPr>
            </w:pPr>
            <w:r w:rsidRPr="002E52DA">
              <w:rPr>
                <w:color w:val="000000"/>
                <w:sz w:val="22"/>
                <w:szCs w:val="22"/>
              </w:rPr>
              <w:t>KARATAŞ-AKREPLİ</w:t>
            </w:r>
          </w:p>
        </w:tc>
        <w:tc>
          <w:tcPr>
            <w:tcW w:w="1559" w:type="dxa"/>
            <w:tcBorders>
              <w:top w:val="nil"/>
              <w:left w:val="nil"/>
              <w:bottom w:val="single" w:sz="4" w:space="0" w:color="auto"/>
              <w:right w:val="single" w:sz="4" w:space="0" w:color="auto"/>
            </w:tcBorders>
            <w:shd w:val="clear" w:color="auto" w:fill="auto"/>
            <w:vAlign w:val="center"/>
            <w:hideMark/>
          </w:tcPr>
          <w:p w14:paraId="49F87A05" w14:textId="77777777" w:rsidR="002E52DA" w:rsidRPr="002E52DA" w:rsidRDefault="002E52DA" w:rsidP="002E52DA">
            <w:pPr>
              <w:jc w:val="center"/>
              <w:rPr>
                <w:color w:val="000000"/>
                <w:sz w:val="24"/>
                <w:szCs w:val="24"/>
              </w:rPr>
            </w:pPr>
            <w:r w:rsidRPr="002E52DA">
              <w:rPr>
                <w:color w:val="000000"/>
                <w:sz w:val="24"/>
                <w:szCs w:val="24"/>
              </w:rPr>
              <w:t>T4</w:t>
            </w:r>
          </w:p>
        </w:tc>
        <w:tc>
          <w:tcPr>
            <w:tcW w:w="988" w:type="dxa"/>
            <w:tcBorders>
              <w:top w:val="nil"/>
              <w:left w:val="nil"/>
              <w:bottom w:val="single" w:sz="4" w:space="0" w:color="auto"/>
              <w:right w:val="single" w:sz="4" w:space="0" w:color="auto"/>
            </w:tcBorders>
            <w:shd w:val="clear" w:color="000000" w:fill="FFFFFF"/>
            <w:vAlign w:val="center"/>
            <w:hideMark/>
          </w:tcPr>
          <w:p w14:paraId="5C6DF3F9" w14:textId="77777777" w:rsidR="002E52DA" w:rsidRPr="002E52DA" w:rsidRDefault="002E52DA" w:rsidP="002E52DA">
            <w:pPr>
              <w:jc w:val="center"/>
              <w:rPr>
                <w:color w:val="000000"/>
                <w:sz w:val="24"/>
                <w:szCs w:val="24"/>
              </w:rPr>
            </w:pPr>
            <w:r w:rsidRPr="002E52DA">
              <w:rPr>
                <w:color w:val="000000"/>
                <w:sz w:val="24"/>
                <w:szCs w:val="24"/>
              </w:rPr>
              <w:t>40</w:t>
            </w:r>
          </w:p>
        </w:tc>
        <w:tc>
          <w:tcPr>
            <w:tcW w:w="1989" w:type="dxa"/>
            <w:tcBorders>
              <w:top w:val="nil"/>
              <w:left w:val="nil"/>
              <w:bottom w:val="single" w:sz="4" w:space="0" w:color="auto"/>
              <w:right w:val="single" w:sz="4" w:space="0" w:color="auto"/>
            </w:tcBorders>
            <w:shd w:val="clear" w:color="auto" w:fill="auto"/>
            <w:vAlign w:val="center"/>
            <w:hideMark/>
          </w:tcPr>
          <w:p w14:paraId="01356F5A" w14:textId="77777777" w:rsidR="002E52DA" w:rsidRPr="002E52DA" w:rsidRDefault="002E52DA" w:rsidP="002E52DA">
            <w:pPr>
              <w:jc w:val="center"/>
              <w:rPr>
                <w:color w:val="000000"/>
                <w:sz w:val="24"/>
                <w:szCs w:val="24"/>
              </w:rPr>
            </w:pPr>
            <w:r w:rsidRPr="002E52DA">
              <w:rPr>
                <w:color w:val="000000"/>
                <w:sz w:val="24"/>
                <w:szCs w:val="24"/>
              </w:rPr>
              <w:t>234</w:t>
            </w:r>
          </w:p>
        </w:tc>
        <w:tc>
          <w:tcPr>
            <w:tcW w:w="1985" w:type="dxa"/>
            <w:vMerge/>
            <w:tcBorders>
              <w:top w:val="nil"/>
              <w:left w:val="single" w:sz="4" w:space="0" w:color="auto"/>
              <w:bottom w:val="nil"/>
              <w:right w:val="single" w:sz="4" w:space="0" w:color="auto"/>
            </w:tcBorders>
            <w:vAlign w:val="center"/>
            <w:hideMark/>
          </w:tcPr>
          <w:p w14:paraId="79FD85A4" w14:textId="77777777" w:rsidR="002E52DA" w:rsidRPr="002E52DA" w:rsidRDefault="002E52DA" w:rsidP="002E52DA"/>
        </w:tc>
        <w:tc>
          <w:tcPr>
            <w:tcW w:w="1842" w:type="dxa"/>
            <w:vMerge/>
            <w:tcBorders>
              <w:top w:val="nil"/>
              <w:left w:val="single" w:sz="4" w:space="0" w:color="auto"/>
              <w:bottom w:val="nil"/>
              <w:right w:val="single" w:sz="4" w:space="0" w:color="auto"/>
            </w:tcBorders>
            <w:vAlign w:val="center"/>
            <w:hideMark/>
          </w:tcPr>
          <w:p w14:paraId="0DFCDC65" w14:textId="77777777" w:rsidR="002E52DA" w:rsidRPr="002E52DA" w:rsidRDefault="002E52DA" w:rsidP="002E52DA">
            <w:pPr>
              <w:rPr>
                <w:color w:val="000000"/>
              </w:rPr>
            </w:pPr>
          </w:p>
        </w:tc>
      </w:tr>
      <w:tr w:rsidR="002E52DA" w:rsidRPr="002E52DA" w14:paraId="018A2E27" w14:textId="77777777" w:rsidTr="00DA4CF0">
        <w:trPr>
          <w:trHeight w:val="240"/>
        </w:trPr>
        <w:tc>
          <w:tcPr>
            <w:tcW w:w="3969" w:type="dxa"/>
            <w:gridSpan w:val="2"/>
            <w:tcBorders>
              <w:top w:val="single" w:sz="8" w:space="0" w:color="auto"/>
              <w:left w:val="single" w:sz="8" w:space="0" w:color="auto"/>
              <w:bottom w:val="single" w:sz="4" w:space="0" w:color="auto"/>
              <w:right w:val="single" w:sz="4" w:space="0" w:color="000000"/>
            </w:tcBorders>
            <w:shd w:val="clear" w:color="000000" w:fill="C6E0B4"/>
            <w:vAlign w:val="center"/>
            <w:hideMark/>
          </w:tcPr>
          <w:p w14:paraId="62730E1B" w14:textId="77777777" w:rsidR="002E52DA" w:rsidRPr="002E52DA" w:rsidRDefault="002E52DA" w:rsidP="002E52DA">
            <w:pPr>
              <w:jc w:val="center"/>
              <w:rPr>
                <w:b/>
                <w:bCs/>
                <w:color w:val="000000"/>
                <w:sz w:val="24"/>
                <w:szCs w:val="24"/>
              </w:rPr>
            </w:pPr>
            <w:r w:rsidRPr="002E52DA">
              <w:rPr>
                <w:b/>
                <w:bCs/>
                <w:color w:val="000000"/>
                <w:sz w:val="24"/>
                <w:szCs w:val="24"/>
              </w:rPr>
              <w:t>2.Parti Toplamı</w:t>
            </w:r>
          </w:p>
        </w:tc>
        <w:tc>
          <w:tcPr>
            <w:tcW w:w="988" w:type="dxa"/>
            <w:tcBorders>
              <w:top w:val="single" w:sz="8" w:space="0" w:color="auto"/>
              <w:left w:val="nil"/>
              <w:bottom w:val="single" w:sz="4" w:space="0" w:color="auto"/>
              <w:right w:val="single" w:sz="4" w:space="0" w:color="auto"/>
            </w:tcBorders>
            <w:shd w:val="clear" w:color="000000" w:fill="C6E0B4"/>
            <w:vAlign w:val="center"/>
            <w:hideMark/>
          </w:tcPr>
          <w:p w14:paraId="72F0F9D9" w14:textId="77777777" w:rsidR="002E52DA" w:rsidRPr="002E52DA" w:rsidRDefault="002E52DA" w:rsidP="002E52DA">
            <w:pPr>
              <w:jc w:val="center"/>
              <w:rPr>
                <w:b/>
                <w:bCs/>
                <w:color w:val="000000"/>
                <w:sz w:val="24"/>
                <w:szCs w:val="24"/>
              </w:rPr>
            </w:pPr>
            <w:r w:rsidRPr="002E52DA">
              <w:rPr>
                <w:b/>
                <w:bCs/>
                <w:color w:val="000000"/>
                <w:sz w:val="24"/>
                <w:szCs w:val="24"/>
              </w:rPr>
              <w:t> </w:t>
            </w:r>
          </w:p>
        </w:tc>
        <w:tc>
          <w:tcPr>
            <w:tcW w:w="1989" w:type="dxa"/>
            <w:tcBorders>
              <w:top w:val="single" w:sz="8" w:space="0" w:color="auto"/>
              <w:left w:val="nil"/>
              <w:bottom w:val="single" w:sz="4" w:space="0" w:color="auto"/>
              <w:right w:val="single" w:sz="8" w:space="0" w:color="auto"/>
            </w:tcBorders>
            <w:shd w:val="clear" w:color="000000" w:fill="C6E0B4"/>
            <w:vAlign w:val="center"/>
            <w:hideMark/>
          </w:tcPr>
          <w:p w14:paraId="21ADE415" w14:textId="77777777" w:rsidR="002E52DA" w:rsidRPr="002E52DA" w:rsidRDefault="002E52DA" w:rsidP="002E52DA">
            <w:pPr>
              <w:jc w:val="center"/>
              <w:rPr>
                <w:b/>
                <w:bCs/>
                <w:color w:val="000000"/>
                <w:sz w:val="24"/>
                <w:szCs w:val="24"/>
              </w:rPr>
            </w:pPr>
            <w:r w:rsidRPr="002E52DA">
              <w:rPr>
                <w:b/>
                <w:bCs/>
                <w:color w:val="000000"/>
                <w:sz w:val="24"/>
                <w:szCs w:val="24"/>
              </w:rPr>
              <w:t>759</w:t>
            </w:r>
          </w:p>
        </w:tc>
        <w:tc>
          <w:tcPr>
            <w:tcW w:w="1985" w:type="dxa"/>
            <w:tcBorders>
              <w:top w:val="single" w:sz="8" w:space="0" w:color="auto"/>
              <w:left w:val="nil"/>
              <w:bottom w:val="single" w:sz="4" w:space="0" w:color="auto"/>
              <w:right w:val="single" w:sz="8" w:space="0" w:color="auto"/>
            </w:tcBorders>
            <w:shd w:val="clear" w:color="auto" w:fill="auto"/>
            <w:vAlign w:val="center"/>
            <w:hideMark/>
          </w:tcPr>
          <w:p w14:paraId="2713C2FC" w14:textId="5E54A10A" w:rsidR="002E52DA" w:rsidRPr="002E52DA" w:rsidRDefault="002E52DA" w:rsidP="002E52DA">
            <w:pPr>
              <w:jc w:val="center"/>
              <w:rPr>
                <w:b/>
                <w:bCs/>
                <w:color w:val="000000"/>
                <w:sz w:val="24"/>
                <w:szCs w:val="24"/>
              </w:rPr>
            </w:pPr>
            <w:r w:rsidRPr="002E52DA">
              <w:rPr>
                <w:b/>
                <w:bCs/>
                <w:color w:val="000000"/>
                <w:sz w:val="24"/>
                <w:szCs w:val="24"/>
              </w:rPr>
              <w:t>45.540,00</w:t>
            </w:r>
            <w:r w:rsidR="00DA4CF0">
              <w:rPr>
                <w:b/>
                <w:bCs/>
                <w:color w:val="000000"/>
                <w:sz w:val="24"/>
                <w:szCs w:val="24"/>
              </w:rPr>
              <w:t xml:space="preserve"> KG</w:t>
            </w:r>
          </w:p>
        </w:tc>
        <w:tc>
          <w:tcPr>
            <w:tcW w:w="1842" w:type="dxa"/>
            <w:tcBorders>
              <w:top w:val="single" w:sz="8" w:space="0" w:color="auto"/>
              <w:left w:val="nil"/>
              <w:bottom w:val="single" w:sz="4" w:space="0" w:color="auto"/>
              <w:right w:val="single" w:sz="8" w:space="0" w:color="auto"/>
            </w:tcBorders>
            <w:shd w:val="clear" w:color="auto" w:fill="auto"/>
            <w:vAlign w:val="center"/>
            <w:hideMark/>
          </w:tcPr>
          <w:p w14:paraId="3C2C10B8" w14:textId="12A73720" w:rsidR="002E52DA" w:rsidRPr="002E52DA" w:rsidRDefault="00042969" w:rsidP="002E52DA">
            <w:pPr>
              <w:jc w:val="center"/>
              <w:rPr>
                <w:b/>
                <w:bCs/>
                <w:color w:val="000000"/>
                <w:sz w:val="24"/>
                <w:szCs w:val="24"/>
              </w:rPr>
            </w:pPr>
            <w:r>
              <w:rPr>
                <w:b/>
                <w:bCs/>
                <w:color w:val="000000"/>
                <w:sz w:val="24"/>
                <w:szCs w:val="24"/>
              </w:rPr>
              <w:t>59.202,00</w:t>
            </w:r>
            <w:r w:rsidR="00DA4CF0">
              <w:rPr>
                <w:b/>
                <w:bCs/>
                <w:color w:val="000000"/>
                <w:sz w:val="24"/>
                <w:szCs w:val="24"/>
              </w:rPr>
              <w:t xml:space="preserve"> TL</w:t>
            </w:r>
          </w:p>
        </w:tc>
      </w:tr>
      <w:tr w:rsidR="002E52DA" w:rsidRPr="002E52DA" w14:paraId="3A60267D" w14:textId="77777777" w:rsidTr="00AC14F2">
        <w:trPr>
          <w:trHeight w:val="405"/>
        </w:trPr>
        <w:tc>
          <w:tcPr>
            <w:tcW w:w="1077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D193056" w14:textId="77777777" w:rsidR="002E52DA" w:rsidRPr="002E52DA" w:rsidRDefault="002E52DA" w:rsidP="002E52DA">
            <w:pPr>
              <w:jc w:val="center"/>
              <w:rPr>
                <w:b/>
                <w:bCs/>
                <w:color w:val="FF0000"/>
                <w:sz w:val="24"/>
                <w:szCs w:val="24"/>
              </w:rPr>
            </w:pPr>
            <w:r w:rsidRPr="002E52DA">
              <w:rPr>
                <w:b/>
                <w:bCs/>
                <w:color w:val="FF0000"/>
                <w:sz w:val="24"/>
                <w:szCs w:val="24"/>
              </w:rPr>
              <w:t>PARTİ 3</w:t>
            </w:r>
          </w:p>
        </w:tc>
      </w:tr>
      <w:tr w:rsidR="002E52DA" w:rsidRPr="002E52DA" w14:paraId="14980028" w14:textId="77777777" w:rsidTr="00DA4CF0">
        <w:trPr>
          <w:trHeight w:val="666"/>
        </w:trPr>
        <w:tc>
          <w:tcPr>
            <w:tcW w:w="2410"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15B16730" w14:textId="77777777" w:rsidR="002E52DA" w:rsidRPr="002E52DA" w:rsidRDefault="002E52DA" w:rsidP="002E52DA">
            <w:pPr>
              <w:jc w:val="center"/>
              <w:rPr>
                <w:b/>
                <w:bCs/>
                <w:color w:val="000000"/>
                <w:sz w:val="16"/>
                <w:szCs w:val="16"/>
              </w:rPr>
            </w:pPr>
            <w:r w:rsidRPr="002E52DA">
              <w:rPr>
                <w:b/>
                <w:bCs/>
                <w:color w:val="000000"/>
                <w:sz w:val="16"/>
                <w:szCs w:val="16"/>
              </w:rPr>
              <w:t>Mevkii</w:t>
            </w:r>
          </w:p>
        </w:tc>
        <w:tc>
          <w:tcPr>
            <w:tcW w:w="1559" w:type="dxa"/>
            <w:tcBorders>
              <w:top w:val="single" w:sz="4" w:space="0" w:color="auto"/>
              <w:left w:val="nil"/>
              <w:bottom w:val="single" w:sz="8" w:space="0" w:color="auto"/>
              <w:right w:val="single" w:sz="4" w:space="0" w:color="auto"/>
            </w:tcBorders>
            <w:shd w:val="clear" w:color="auto" w:fill="auto"/>
            <w:vAlign w:val="center"/>
            <w:hideMark/>
          </w:tcPr>
          <w:p w14:paraId="51D04918" w14:textId="77777777" w:rsidR="002E52DA" w:rsidRPr="002E52DA" w:rsidRDefault="002E52DA" w:rsidP="002E52DA">
            <w:pPr>
              <w:jc w:val="center"/>
              <w:rPr>
                <w:b/>
                <w:bCs/>
                <w:color w:val="000000"/>
                <w:sz w:val="16"/>
                <w:szCs w:val="16"/>
              </w:rPr>
            </w:pPr>
            <w:r w:rsidRPr="002E52DA">
              <w:rPr>
                <w:b/>
                <w:bCs/>
                <w:color w:val="000000"/>
                <w:sz w:val="16"/>
                <w:szCs w:val="16"/>
              </w:rPr>
              <w:t>Parsel No</w:t>
            </w:r>
          </w:p>
        </w:tc>
        <w:tc>
          <w:tcPr>
            <w:tcW w:w="988" w:type="dxa"/>
            <w:tcBorders>
              <w:top w:val="single" w:sz="4" w:space="0" w:color="auto"/>
              <w:left w:val="nil"/>
              <w:bottom w:val="single" w:sz="8" w:space="0" w:color="auto"/>
              <w:right w:val="single" w:sz="4" w:space="0" w:color="auto"/>
            </w:tcBorders>
            <w:shd w:val="clear" w:color="auto" w:fill="auto"/>
            <w:vAlign w:val="center"/>
            <w:hideMark/>
          </w:tcPr>
          <w:p w14:paraId="3E910173" w14:textId="77777777" w:rsidR="002E52DA" w:rsidRPr="002E52DA" w:rsidRDefault="002E52DA" w:rsidP="002E52DA">
            <w:pPr>
              <w:jc w:val="center"/>
              <w:rPr>
                <w:b/>
                <w:bCs/>
                <w:color w:val="000000"/>
                <w:sz w:val="16"/>
                <w:szCs w:val="16"/>
              </w:rPr>
            </w:pPr>
            <w:r w:rsidRPr="002E52DA">
              <w:rPr>
                <w:b/>
                <w:bCs/>
                <w:color w:val="000000"/>
                <w:sz w:val="16"/>
                <w:szCs w:val="16"/>
              </w:rPr>
              <w:t>Debi (lt/sn)</w:t>
            </w:r>
          </w:p>
        </w:tc>
        <w:tc>
          <w:tcPr>
            <w:tcW w:w="1989" w:type="dxa"/>
            <w:tcBorders>
              <w:top w:val="single" w:sz="4" w:space="0" w:color="auto"/>
              <w:left w:val="nil"/>
              <w:bottom w:val="single" w:sz="8" w:space="0" w:color="auto"/>
              <w:right w:val="single" w:sz="4" w:space="0" w:color="auto"/>
            </w:tcBorders>
            <w:shd w:val="clear" w:color="auto" w:fill="auto"/>
            <w:vAlign w:val="center"/>
            <w:hideMark/>
          </w:tcPr>
          <w:p w14:paraId="5BF1698C" w14:textId="77777777" w:rsidR="002E52DA" w:rsidRPr="002E52DA" w:rsidRDefault="002E52DA" w:rsidP="002E52DA">
            <w:pPr>
              <w:jc w:val="center"/>
              <w:rPr>
                <w:b/>
                <w:bCs/>
                <w:color w:val="000000"/>
                <w:sz w:val="16"/>
                <w:szCs w:val="16"/>
              </w:rPr>
            </w:pPr>
            <w:r w:rsidRPr="002E52DA">
              <w:rPr>
                <w:b/>
                <w:bCs/>
                <w:color w:val="000000"/>
                <w:sz w:val="16"/>
                <w:szCs w:val="16"/>
              </w:rPr>
              <w:t>Alanı (da)</w:t>
            </w:r>
          </w:p>
        </w:tc>
        <w:tc>
          <w:tcPr>
            <w:tcW w:w="1985" w:type="dxa"/>
            <w:tcBorders>
              <w:top w:val="single" w:sz="4" w:space="0" w:color="auto"/>
              <w:left w:val="nil"/>
              <w:bottom w:val="single" w:sz="8" w:space="0" w:color="auto"/>
              <w:right w:val="single" w:sz="8" w:space="0" w:color="auto"/>
            </w:tcBorders>
            <w:shd w:val="clear" w:color="auto" w:fill="auto"/>
            <w:vAlign w:val="center"/>
            <w:hideMark/>
          </w:tcPr>
          <w:p w14:paraId="576B18B8" w14:textId="77777777" w:rsidR="002E52DA" w:rsidRPr="002E52DA" w:rsidRDefault="002E52DA" w:rsidP="002E52DA">
            <w:pPr>
              <w:jc w:val="center"/>
              <w:rPr>
                <w:b/>
                <w:bCs/>
                <w:color w:val="000000"/>
                <w:sz w:val="16"/>
                <w:szCs w:val="16"/>
              </w:rPr>
            </w:pPr>
            <w:r w:rsidRPr="002E52DA">
              <w:rPr>
                <w:b/>
                <w:bCs/>
                <w:color w:val="000000"/>
                <w:sz w:val="16"/>
                <w:szCs w:val="16"/>
              </w:rPr>
              <w:t>Ortak Soya Tohumluğu Üretim Karşılığı İşletmeye Verilecek Soya Mahsulü Alt Sınır Miktarı (KG)</w:t>
            </w:r>
          </w:p>
        </w:tc>
        <w:tc>
          <w:tcPr>
            <w:tcW w:w="1842"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42A02429" w14:textId="6D512C8E" w:rsidR="002E52DA" w:rsidRPr="002E52DA" w:rsidRDefault="002E52DA" w:rsidP="002E52DA">
            <w:pPr>
              <w:jc w:val="center"/>
              <w:rPr>
                <w:b/>
                <w:bCs/>
                <w:color w:val="000000"/>
                <w:sz w:val="16"/>
                <w:szCs w:val="16"/>
              </w:rPr>
            </w:pPr>
            <w:r w:rsidRPr="002E52DA">
              <w:rPr>
                <w:b/>
                <w:bCs/>
                <w:color w:val="000000"/>
                <w:sz w:val="16"/>
                <w:szCs w:val="16"/>
              </w:rPr>
              <w:t>Geçici Teminat Tutarı (TL)</w:t>
            </w:r>
            <w:r>
              <w:rPr>
                <w:b/>
                <w:bCs/>
                <w:color w:val="000000"/>
                <w:sz w:val="16"/>
                <w:szCs w:val="16"/>
              </w:rPr>
              <w:t xml:space="preserve"> </w:t>
            </w:r>
            <w:r w:rsidRPr="002E52DA">
              <w:rPr>
                <w:b/>
                <w:bCs/>
                <w:color w:val="000000"/>
                <w:sz w:val="16"/>
                <w:szCs w:val="16"/>
              </w:rPr>
              <w:t>(% 5)</w:t>
            </w:r>
          </w:p>
        </w:tc>
      </w:tr>
      <w:tr w:rsidR="002E52DA" w:rsidRPr="002E52DA" w14:paraId="3B0235F9" w14:textId="77777777" w:rsidTr="00DA4CF0">
        <w:trPr>
          <w:trHeight w:val="240"/>
        </w:trPr>
        <w:tc>
          <w:tcPr>
            <w:tcW w:w="2410" w:type="dxa"/>
            <w:tcBorders>
              <w:top w:val="nil"/>
              <w:left w:val="single" w:sz="8" w:space="0" w:color="auto"/>
              <w:bottom w:val="single" w:sz="4" w:space="0" w:color="auto"/>
              <w:right w:val="single" w:sz="4" w:space="0" w:color="auto"/>
            </w:tcBorders>
            <w:shd w:val="clear" w:color="auto" w:fill="auto"/>
            <w:vAlign w:val="center"/>
            <w:hideMark/>
          </w:tcPr>
          <w:p w14:paraId="264AA80B" w14:textId="77777777" w:rsidR="002E52DA" w:rsidRPr="002E52DA" w:rsidRDefault="002E52DA" w:rsidP="002E52DA">
            <w:pPr>
              <w:jc w:val="center"/>
              <w:rPr>
                <w:color w:val="000000"/>
                <w:sz w:val="22"/>
                <w:szCs w:val="22"/>
              </w:rPr>
            </w:pPr>
            <w:r w:rsidRPr="002E52DA">
              <w:rPr>
                <w:color w:val="000000"/>
                <w:sz w:val="22"/>
                <w:szCs w:val="22"/>
              </w:rPr>
              <w:t>KARATAŞ-AKREPLİ</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91D799A" w14:textId="77777777" w:rsidR="002E52DA" w:rsidRPr="002E52DA" w:rsidRDefault="002E52DA" w:rsidP="002E52DA">
            <w:pPr>
              <w:jc w:val="center"/>
              <w:rPr>
                <w:color w:val="000000"/>
                <w:sz w:val="24"/>
                <w:szCs w:val="24"/>
              </w:rPr>
            </w:pPr>
            <w:r w:rsidRPr="002E52DA">
              <w:rPr>
                <w:color w:val="000000"/>
                <w:sz w:val="24"/>
                <w:szCs w:val="24"/>
              </w:rPr>
              <w:t>31 A</w:t>
            </w:r>
          </w:p>
        </w:tc>
        <w:tc>
          <w:tcPr>
            <w:tcW w:w="988" w:type="dxa"/>
            <w:tcBorders>
              <w:top w:val="nil"/>
              <w:left w:val="nil"/>
              <w:bottom w:val="single" w:sz="4" w:space="0" w:color="auto"/>
              <w:right w:val="single" w:sz="4" w:space="0" w:color="auto"/>
            </w:tcBorders>
            <w:shd w:val="clear" w:color="000000" w:fill="FFFFFF"/>
            <w:vAlign w:val="center"/>
            <w:hideMark/>
          </w:tcPr>
          <w:p w14:paraId="1ACEC6FD" w14:textId="77777777" w:rsidR="002E52DA" w:rsidRPr="002E52DA" w:rsidRDefault="002E52DA" w:rsidP="002E52DA">
            <w:pPr>
              <w:jc w:val="center"/>
              <w:rPr>
                <w:sz w:val="24"/>
                <w:szCs w:val="24"/>
              </w:rPr>
            </w:pPr>
            <w:r w:rsidRPr="002E52DA">
              <w:rPr>
                <w:sz w:val="24"/>
                <w:szCs w:val="24"/>
              </w:rPr>
              <w:t>40</w:t>
            </w:r>
          </w:p>
        </w:tc>
        <w:tc>
          <w:tcPr>
            <w:tcW w:w="1989" w:type="dxa"/>
            <w:tcBorders>
              <w:top w:val="single" w:sz="4" w:space="0" w:color="auto"/>
              <w:left w:val="nil"/>
              <w:bottom w:val="single" w:sz="4" w:space="0" w:color="auto"/>
              <w:right w:val="single" w:sz="4" w:space="0" w:color="auto"/>
            </w:tcBorders>
            <w:shd w:val="clear" w:color="auto" w:fill="auto"/>
            <w:vAlign w:val="center"/>
            <w:hideMark/>
          </w:tcPr>
          <w:p w14:paraId="09B49AAD" w14:textId="77777777" w:rsidR="002E52DA" w:rsidRPr="002E52DA" w:rsidRDefault="002E52DA" w:rsidP="002E52DA">
            <w:pPr>
              <w:jc w:val="center"/>
              <w:rPr>
                <w:color w:val="000000"/>
                <w:sz w:val="24"/>
                <w:szCs w:val="24"/>
              </w:rPr>
            </w:pPr>
            <w:r w:rsidRPr="002E52DA">
              <w:rPr>
                <w:color w:val="000000"/>
                <w:sz w:val="24"/>
                <w:szCs w:val="24"/>
              </w:rPr>
              <w:t>122</w:t>
            </w:r>
          </w:p>
        </w:tc>
        <w:tc>
          <w:tcPr>
            <w:tcW w:w="1985" w:type="dxa"/>
            <w:vMerge w:val="restart"/>
            <w:tcBorders>
              <w:top w:val="nil"/>
              <w:left w:val="single" w:sz="4" w:space="0" w:color="auto"/>
              <w:bottom w:val="nil"/>
              <w:right w:val="single" w:sz="4" w:space="0" w:color="auto"/>
            </w:tcBorders>
            <w:shd w:val="clear" w:color="auto" w:fill="auto"/>
            <w:vAlign w:val="center"/>
            <w:hideMark/>
          </w:tcPr>
          <w:p w14:paraId="709E8C40" w14:textId="3B132474" w:rsidR="002E52DA" w:rsidRPr="002E52DA" w:rsidRDefault="002E52DA" w:rsidP="002E52DA">
            <w:pPr>
              <w:jc w:val="center"/>
              <w:rPr>
                <w:color w:val="000000"/>
              </w:rPr>
            </w:pPr>
            <w:r w:rsidRPr="002E52DA">
              <w:rPr>
                <w:color w:val="000000"/>
              </w:rPr>
              <w:t>47.160,00</w:t>
            </w:r>
            <w:r w:rsidR="00DA4CF0">
              <w:rPr>
                <w:color w:val="000000"/>
              </w:rPr>
              <w:t xml:space="preserve"> KG</w:t>
            </w:r>
          </w:p>
        </w:tc>
        <w:tc>
          <w:tcPr>
            <w:tcW w:w="1842" w:type="dxa"/>
            <w:vMerge w:val="restart"/>
            <w:tcBorders>
              <w:top w:val="nil"/>
              <w:left w:val="single" w:sz="4" w:space="0" w:color="auto"/>
              <w:bottom w:val="nil"/>
              <w:right w:val="single" w:sz="4" w:space="0" w:color="auto"/>
            </w:tcBorders>
            <w:shd w:val="clear" w:color="auto" w:fill="auto"/>
            <w:vAlign w:val="center"/>
            <w:hideMark/>
          </w:tcPr>
          <w:p w14:paraId="0D77764E" w14:textId="200766AB" w:rsidR="002E52DA" w:rsidRPr="002E52DA" w:rsidRDefault="00042969" w:rsidP="002E52DA">
            <w:pPr>
              <w:jc w:val="center"/>
              <w:rPr>
                <w:color w:val="000000"/>
              </w:rPr>
            </w:pPr>
            <w:r>
              <w:rPr>
                <w:color w:val="000000"/>
              </w:rPr>
              <w:t>61.308,00</w:t>
            </w:r>
            <w:r w:rsidR="00DA4CF0">
              <w:rPr>
                <w:color w:val="000000"/>
              </w:rPr>
              <w:t xml:space="preserve"> TL</w:t>
            </w:r>
          </w:p>
        </w:tc>
      </w:tr>
      <w:tr w:rsidR="002E52DA" w:rsidRPr="002E52DA" w14:paraId="4E5AAA06" w14:textId="77777777" w:rsidTr="00DA4CF0">
        <w:trPr>
          <w:trHeight w:val="240"/>
        </w:trPr>
        <w:tc>
          <w:tcPr>
            <w:tcW w:w="2410" w:type="dxa"/>
            <w:tcBorders>
              <w:top w:val="nil"/>
              <w:left w:val="single" w:sz="8" w:space="0" w:color="auto"/>
              <w:bottom w:val="single" w:sz="4" w:space="0" w:color="auto"/>
              <w:right w:val="single" w:sz="4" w:space="0" w:color="auto"/>
            </w:tcBorders>
            <w:shd w:val="clear" w:color="auto" w:fill="auto"/>
            <w:vAlign w:val="center"/>
            <w:hideMark/>
          </w:tcPr>
          <w:p w14:paraId="5EDD6EAB" w14:textId="77777777" w:rsidR="002E52DA" w:rsidRPr="002E52DA" w:rsidRDefault="002E52DA" w:rsidP="002E52DA">
            <w:pPr>
              <w:jc w:val="center"/>
              <w:rPr>
                <w:color w:val="000000"/>
                <w:sz w:val="22"/>
                <w:szCs w:val="22"/>
              </w:rPr>
            </w:pPr>
            <w:r w:rsidRPr="002E52DA">
              <w:rPr>
                <w:color w:val="000000"/>
                <w:sz w:val="22"/>
                <w:szCs w:val="22"/>
              </w:rPr>
              <w:t>KARATAŞ-AKREPLİ</w:t>
            </w:r>
          </w:p>
        </w:tc>
        <w:tc>
          <w:tcPr>
            <w:tcW w:w="1559" w:type="dxa"/>
            <w:tcBorders>
              <w:top w:val="nil"/>
              <w:left w:val="nil"/>
              <w:bottom w:val="single" w:sz="4" w:space="0" w:color="auto"/>
              <w:right w:val="single" w:sz="4" w:space="0" w:color="auto"/>
            </w:tcBorders>
            <w:shd w:val="clear" w:color="auto" w:fill="auto"/>
            <w:vAlign w:val="center"/>
            <w:hideMark/>
          </w:tcPr>
          <w:p w14:paraId="6FEB6E75" w14:textId="77777777" w:rsidR="002E52DA" w:rsidRPr="002E52DA" w:rsidRDefault="002E52DA" w:rsidP="002E52DA">
            <w:pPr>
              <w:jc w:val="center"/>
              <w:rPr>
                <w:color w:val="000000"/>
                <w:sz w:val="24"/>
                <w:szCs w:val="24"/>
              </w:rPr>
            </w:pPr>
            <w:r w:rsidRPr="002E52DA">
              <w:rPr>
                <w:color w:val="000000"/>
                <w:sz w:val="24"/>
                <w:szCs w:val="24"/>
              </w:rPr>
              <w:t>32 A</w:t>
            </w:r>
          </w:p>
        </w:tc>
        <w:tc>
          <w:tcPr>
            <w:tcW w:w="988" w:type="dxa"/>
            <w:tcBorders>
              <w:top w:val="nil"/>
              <w:left w:val="nil"/>
              <w:bottom w:val="single" w:sz="4" w:space="0" w:color="auto"/>
              <w:right w:val="single" w:sz="4" w:space="0" w:color="auto"/>
            </w:tcBorders>
            <w:shd w:val="clear" w:color="000000" w:fill="FFFFFF"/>
            <w:vAlign w:val="center"/>
            <w:hideMark/>
          </w:tcPr>
          <w:p w14:paraId="35F984A0" w14:textId="77777777" w:rsidR="002E52DA" w:rsidRPr="002E52DA" w:rsidRDefault="002E52DA" w:rsidP="002E52DA">
            <w:pPr>
              <w:jc w:val="center"/>
              <w:rPr>
                <w:sz w:val="24"/>
                <w:szCs w:val="24"/>
              </w:rPr>
            </w:pPr>
            <w:r w:rsidRPr="002E52DA">
              <w:rPr>
                <w:sz w:val="24"/>
                <w:szCs w:val="24"/>
              </w:rPr>
              <w:t>40</w:t>
            </w:r>
          </w:p>
        </w:tc>
        <w:tc>
          <w:tcPr>
            <w:tcW w:w="1989" w:type="dxa"/>
            <w:tcBorders>
              <w:top w:val="nil"/>
              <w:left w:val="nil"/>
              <w:bottom w:val="single" w:sz="4" w:space="0" w:color="auto"/>
              <w:right w:val="single" w:sz="4" w:space="0" w:color="auto"/>
            </w:tcBorders>
            <w:shd w:val="clear" w:color="auto" w:fill="auto"/>
            <w:vAlign w:val="center"/>
            <w:hideMark/>
          </w:tcPr>
          <w:p w14:paraId="4061CD5C" w14:textId="77777777" w:rsidR="002E52DA" w:rsidRPr="002E52DA" w:rsidRDefault="002E52DA" w:rsidP="002E52DA">
            <w:pPr>
              <w:jc w:val="center"/>
              <w:rPr>
                <w:color w:val="000000"/>
                <w:sz w:val="24"/>
                <w:szCs w:val="24"/>
              </w:rPr>
            </w:pPr>
            <w:r w:rsidRPr="002E52DA">
              <w:rPr>
                <w:color w:val="000000"/>
                <w:sz w:val="24"/>
                <w:szCs w:val="24"/>
              </w:rPr>
              <w:t>155</w:t>
            </w:r>
          </w:p>
        </w:tc>
        <w:tc>
          <w:tcPr>
            <w:tcW w:w="1985" w:type="dxa"/>
            <w:vMerge/>
            <w:tcBorders>
              <w:top w:val="nil"/>
              <w:left w:val="single" w:sz="4" w:space="0" w:color="auto"/>
              <w:bottom w:val="nil"/>
              <w:right w:val="single" w:sz="4" w:space="0" w:color="auto"/>
            </w:tcBorders>
            <w:vAlign w:val="center"/>
            <w:hideMark/>
          </w:tcPr>
          <w:p w14:paraId="03101718" w14:textId="77777777" w:rsidR="002E52DA" w:rsidRPr="002E52DA" w:rsidRDefault="002E52DA" w:rsidP="002E52DA">
            <w:pPr>
              <w:rPr>
                <w:color w:val="000000"/>
              </w:rPr>
            </w:pPr>
          </w:p>
        </w:tc>
        <w:tc>
          <w:tcPr>
            <w:tcW w:w="1842" w:type="dxa"/>
            <w:vMerge/>
            <w:tcBorders>
              <w:top w:val="nil"/>
              <w:left w:val="single" w:sz="4" w:space="0" w:color="auto"/>
              <w:bottom w:val="nil"/>
              <w:right w:val="single" w:sz="4" w:space="0" w:color="auto"/>
            </w:tcBorders>
            <w:vAlign w:val="center"/>
            <w:hideMark/>
          </w:tcPr>
          <w:p w14:paraId="1B52B0F0" w14:textId="77777777" w:rsidR="002E52DA" w:rsidRPr="002E52DA" w:rsidRDefault="002E52DA" w:rsidP="002E52DA">
            <w:pPr>
              <w:rPr>
                <w:color w:val="000000"/>
              </w:rPr>
            </w:pPr>
          </w:p>
        </w:tc>
      </w:tr>
      <w:tr w:rsidR="002E52DA" w:rsidRPr="002E52DA" w14:paraId="6FCFA5E5" w14:textId="77777777" w:rsidTr="00DA4CF0">
        <w:trPr>
          <w:trHeight w:val="240"/>
        </w:trPr>
        <w:tc>
          <w:tcPr>
            <w:tcW w:w="2410" w:type="dxa"/>
            <w:tcBorders>
              <w:top w:val="nil"/>
              <w:left w:val="single" w:sz="8" w:space="0" w:color="auto"/>
              <w:bottom w:val="single" w:sz="4" w:space="0" w:color="auto"/>
              <w:right w:val="single" w:sz="4" w:space="0" w:color="auto"/>
            </w:tcBorders>
            <w:shd w:val="clear" w:color="auto" w:fill="auto"/>
            <w:vAlign w:val="center"/>
            <w:hideMark/>
          </w:tcPr>
          <w:p w14:paraId="073999ED" w14:textId="77777777" w:rsidR="002E52DA" w:rsidRPr="002E52DA" w:rsidRDefault="002E52DA" w:rsidP="002E52DA">
            <w:pPr>
              <w:jc w:val="center"/>
              <w:rPr>
                <w:color w:val="000000"/>
                <w:sz w:val="22"/>
                <w:szCs w:val="22"/>
              </w:rPr>
            </w:pPr>
            <w:r w:rsidRPr="002E52DA">
              <w:rPr>
                <w:color w:val="000000"/>
                <w:sz w:val="22"/>
                <w:szCs w:val="22"/>
              </w:rPr>
              <w:t>KARATAŞ-AKREPLİ</w:t>
            </w:r>
          </w:p>
        </w:tc>
        <w:tc>
          <w:tcPr>
            <w:tcW w:w="1559" w:type="dxa"/>
            <w:tcBorders>
              <w:top w:val="nil"/>
              <w:left w:val="nil"/>
              <w:bottom w:val="single" w:sz="4" w:space="0" w:color="auto"/>
              <w:right w:val="single" w:sz="4" w:space="0" w:color="auto"/>
            </w:tcBorders>
            <w:shd w:val="clear" w:color="auto" w:fill="auto"/>
            <w:vAlign w:val="center"/>
            <w:hideMark/>
          </w:tcPr>
          <w:p w14:paraId="47D2C23C" w14:textId="77777777" w:rsidR="002E52DA" w:rsidRPr="002E52DA" w:rsidRDefault="002E52DA" w:rsidP="002E52DA">
            <w:pPr>
              <w:jc w:val="center"/>
              <w:rPr>
                <w:color w:val="000000"/>
                <w:sz w:val="24"/>
                <w:szCs w:val="24"/>
              </w:rPr>
            </w:pPr>
            <w:r w:rsidRPr="002E52DA">
              <w:rPr>
                <w:color w:val="000000"/>
                <w:sz w:val="24"/>
                <w:szCs w:val="24"/>
              </w:rPr>
              <w:t>24</w:t>
            </w:r>
          </w:p>
        </w:tc>
        <w:tc>
          <w:tcPr>
            <w:tcW w:w="988" w:type="dxa"/>
            <w:tcBorders>
              <w:top w:val="nil"/>
              <w:left w:val="nil"/>
              <w:bottom w:val="single" w:sz="4" w:space="0" w:color="auto"/>
              <w:right w:val="single" w:sz="4" w:space="0" w:color="auto"/>
            </w:tcBorders>
            <w:shd w:val="clear" w:color="000000" w:fill="FFFFFF"/>
            <w:vAlign w:val="center"/>
            <w:hideMark/>
          </w:tcPr>
          <w:p w14:paraId="7B7246EB" w14:textId="77777777" w:rsidR="002E52DA" w:rsidRPr="002E52DA" w:rsidRDefault="002E52DA" w:rsidP="002E52DA">
            <w:pPr>
              <w:jc w:val="center"/>
              <w:rPr>
                <w:sz w:val="24"/>
                <w:szCs w:val="24"/>
              </w:rPr>
            </w:pPr>
            <w:r w:rsidRPr="002E52DA">
              <w:rPr>
                <w:sz w:val="24"/>
                <w:szCs w:val="24"/>
              </w:rPr>
              <w:t>40</w:t>
            </w:r>
          </w:p>
        </w:tc>
        <w:tc>
          <w:tcPr>
            <w:tcW w:w="1989" w:type="dxa"/>
            <w:tcBorders>
              <w:top w:val="nil"/>
              <w:left w:val="nil"/>
              <w:bottom w:val="single" w:sz="4" w:space="0" w:color="auto"/>
              <w:right w:val="single" w:sz="4" w:space="0" w:color="auto"/>
            </w:tcBorders>
            <w:shd w:val="clear" w:color="auto" w:fill="auto"/>
            <w:vAlign w:val="center"/>
            <w:hideMark/>
          </w:tcPr>
          <w:p w14:paraId="6A179E61" w14:textId="77777777" w:rsidR="002E52DA" w:rsidRPr="002E52DA" w:rsidRDefault="002E52DA" w:rsidP="002E52DA">
            <w:pPr>
              <w:jc w:val="center"/>
              <w:rPr>
                <w:color w:val="000000"/>
                <w:sz w:val="24"/>
                <w:szCs w:val="24"/>
              </w:rPr>
            </w:pPr>
            <w:r w:rsidRPr="002E52DA">
              <w:rPr>
                <w:color w:val="000000"/>
                <w:sz w:val="24"/>
                <w:szCs w:val="24"/>
              </w:rPr>
              <w:t>146</w:t>
            </w:r>
          </w:p>
        </w:tc>
        <w:tc>
          <w:tcPr>
            <w:tcW w:w="1985" w:type="dxa"/>
            <w:vMerge/>
            <w:tcBorders>
              <w:top w:val="nil"/>
              <w:left w:val="single" w:sz="4" w:space="0" w:color="auto"/>
              <w:bottom w:val="nil"/>
              <w:right w:val="single" w:sz="4" w:space="0" w:color="auto"/>
            </w:tcBorders>
            <w:vAlign w:val="center"/>
            <w:hideMark/>
          </w:tcPr>
          <w:p w14:paraId="2723D691" w14:textId="77777777" w:rsidR="002E52DA" w:rsidRPr="002E52DA" w:rsidRDefault="002E52DA" w:rsidP="002E52DA">
            <w:pPr>
              <w:rPr>
                <w:color w:val="000000"/>
              </w:rPr>
            </w:pPr>
          </w:p>
        </w:tc>
        <w:tc>
          <w:tcPr>
            <w:tcW w:w="1842" w:type="dxa"/>
            <w:vMerge/>
            <w:tcBorders>
              <w:top w:val="nil"/>
              <w:left w:val="single" w:sz="4" w:space="0" w:color="auto"/>
              <w:bottom w:val="nil"/>
              <w:right w:val="single" w:sz="4" w:space="0" w:color="auto"/>
            </w:tcBorders>
            <w:vAlign w:val="center"/>
            <w:hideMark/>
          </w:tcPr>
          <w:p w14:paraId="24EB3EA9" w14:textId="77777777" w:rsidR="002E52DA" w:rsidRPr="002E52DA" w:rsidRDefault="002E52DA" w:rsidP="002E52DA">
            <w:pPr>
              <w:rPr>
                <w:color w:val="000000"/>
              </w:rPr>
            </w:pPr>
          </w:p>
        </w:tc>
      </w:tr>
      <w:tr w:rsidR="002E52DA" w:rsidRPr="002E52DA" w14:paraId="27632904" w14:textId="77777777" w:rsidTr="00DA4CF0">
        <w:trPr>
          <w:trHeight w:val="240"/>
        </w:trPr>
        <w:tc>
          <w:tcPr>
            <w:tcW w:w="2410" w:type="dxa"/>
            <w:tcBorders>
              <w:top w:val="nil"/>
              <w:left w:val="single" w:sz="8" w:space="0" w:color="auto"/>
              <w:bottom w:val="single" w:sz="4" w:space="0" w:color="auto"/>
              <w:right w:val="single" w:sz="4" w:space="0" w:color="auto"/>
            </w:tcBorders>
            <w:shd w:val="clear" w:color="auto" w:fill="auto"/>
            <w:vAlign w:val="center"/>
            <w:hideMark/>
          </w:tcPr>
          <w:p w14:paraId="0C1C2D7E" w14:textId="77777777" w:rsidR="002E52DA" w:rsidRPr="002E52DA" w:rsidRDefault="002E52DA" w:rsidP="002E52DA">
            <w:pPr>
              <w:jc w:val="center"/>
              <w:rPr>
                <w:color w:val="000000"/>
                <w:sz w:val="22"/>
                <w:szCs w:val="22"/>
              </w:rPr>
            </w:pPr>
            <w:r w:rsidRPr="002E52DA">
              <w:rPr>
                <w:color w:val="000000"/>
                <w:sz w:val="22"/>
                <w:szCs w:val="22"/>
              </w:rPr>
              <w:t>KARATAŞ-AKREPLİ</w:t>
            </w:r>
          </w:p>
        </w:tc>
        <w:tc>
          <w:tcPr>
            <w:tcW w:w="1559" w:type="dxa"/>
            <w:tcBorders>
              <w:top w:val="nil"/>
              <w:left w:val="nil"/>
              <w:bottom w:val="single" w:sz="4" w:space="0" w:color="auto"/>
              <w:right w:val="single" w:sz="4" w:space="0" w:color="auto"/>
            </w:tcBorders>
            <w:shd w:val="clear" w:color="auto" w:fill="auto"/>
            <w:vAlign w:val="center"/>
            <w:hideMark/>
          </w:tcPr>
          <w:p w14:paraId="3009F272" w14:textId="77777777" w:rsidR="002E52DA" w:rsidRPr="002E52DA" w:rsidRDefault="002E52DA" w:rsidP="002E52DA">
            <w:pPr>
              <w:jc w:val="center"/>
              <w:rPr>
                <w:color w:val="000000"/>
                <w:sz w:val="24"/>
                <w:szCs w:val="24"/>
              </w:rPr>
            </w:pPr>
            <w:r w:rsidRPr="002E52DA">
              <w:rPr>
                <w:color w:val="000000"/>
                <w:sz w:val="24"/>
                <w:szCs w:val="24"/>
              </w:rPr>
              <w:t>34</w:t>
            </w:r>
          </w:p>
        </w:tc>
        <w:tc>
          <w:tcPr>
            <w:tcW w:w="988" w:type="dxa"/>
            <w:tcBorders>
              <w:top w:val="nil"/>
              <w:left w:val="nil"/>
              <w:bottom w:val="single" w:sz="4" w:space="0" w:color="auto"/>
              <w:right w:val="single" w:sz="4" w:space="0" w:color="auto"/>
            </w:tcBorders>
            <w:shd w:val="clear" w:color="000000" w:fill="FFFFFF"/>
            <w:vAlign w:val="center"/>
            <w:hideMark/>
          </w:tcPr>
          <w:p w14:paraId="08A6D7AF" w14:textId="77777777" w:rsidR="002E52DA" w:rsidRPr="002E52DA" w:rsidRDefault="002E52DA" w:rsidP="002E52DA">
            <w:pPr>
              <w:jc w:val="center"/>
              <w:rPr>
                <w:sz w:val="24"/>
                <w:szCs w:val="24"/>
              </w:rPr>
            </w:pPr>
            <w:r w:rsidRPr="002E52DA">
              <w:rPr>
                <w:sz w:val="24"/>
                <w:szCs w:val="24"/>
              </w:rPr>
              <w:t>30</w:t>
            </w:r>
          </w:p>
        </w:tc>
        <w:tc>
          <w:tcPr>
            <w:tcW w:w="1989" w:type="dxa"/>
            <w:tcBorders>
              <w:top w:val="nil"/>
              <w:left w:val="nil"/>
              <w:bottom w:val="single" w:sz="4" w:space="0" w:color="auto"/>
              <w:right w:val="single" w:sz="4" w:space="0" w:color="auto"/>
            </w:tcBorders>
            <w:shd w:val="clear" w:color="auto" w:fill="auto"/>
            <w:vAlign w:val="center"/>
            <w:hideMark/>
          </w:tcPr>
          <w:p w14:paraId="03AD0701" w14:textId="77777777" w:rsidR="002E52DA" w:rsidRPr="002E52DA" w:rsidRDefault="002E52DA" w:rsidP="002E52DA">
            <w:pPr>
              <w:jc w:val="center"/>
              <w:rPr>
                <w:color w:val="000000"/>
                <w:sz w:val="24"/>
                <w:szCs w:val="24"/>
              </w:rPr>
            </w:pPr>
            <w:r w:rsidRPr="002E52DA">
              <w:rPr>
                <w:color w:val="000000"/>
                <w:sz w:val="24"/>
                <w:szCs w:val="24"/>
              </w:rPr>
              <w:t>197</w:t>
            </w:r>
          </w:p>
        </w:tc>
        <w:tc>
          <w:tcPr>
            <w:tcW w:w="1985" w:type="dxa"/>
            <w:vMerge/>
            <w:tcBorders>
              <w:top w:val="nil"/>
              <w:left w:val="single" w:sz="4" w:space="0" w:color="auto"/>
              <w:bottom w:val="nil"/>
              <w:right w:val="single" w:sz="4" w:space="0" w:color="auto"/>
            </w:tcBorders>
            <w:vAlign w:val="center"/>
            <w:hideMark/>
          </w:tcPr>
          <w:p w14:paraId="1FF26E35" w14:textId="77777777" w:rsidR="002E52DA" w:rsidRPr="002E52DA" w:rsidRDefault="002E52DA" w:rsidP="002E52DA">
            <w:pPr>
              <w:rPr>
                <w:color w:val="000000"/>
              </w:rPr>
            </w:pPr>
          </w:p>
        </w:tc>
        <w:tc>
          <w:tcPr>
            <w:tcW w:w="1842" w:type="dxa"/>
            <w:vMerge/>
            <w:tcBorders>
              <w:top w:val="nil"/>
              <w:left w:val="single" w:sz="4" w:space="0" w:color="auto"/>
              <w:bottom w:val="nil"/>
              <w:right w:val="single" w:sz="4" w:space="0" w:color="auto"/>
            </w:tcBorders>
            <w:vAlign w:val="center"/>
            <w:hideMark/>
          </w:tcPr>
          <w:p w14:paraId="327AAD9D" w14:textId="77777777" w:rsidR="002E52DA" w:rsidRPr="002E52DA" w:rsidRDefault="002E52DA" w:rsidP="002E52DA">
            <w:pPr>
              <w:rPr>
                <w:color w:val="000000"/>
              </w:rPr>
            </w:pPr>
          </w:p>
        </w:tc>
      </w:tr>
      <w:tr w:rsidR="002E52DA" w:rsidRPr="002E52DA" w14:paraId="67B5E4DD" w14:textId="77777777" w:rsidTr="00DA4CF0">
        <w:trPr>
          <w:trHeight w:val="240"/>
        </w:trPr>
        <w:tc>
          <w:tcPr>
            <w:tcW w:w="2410" w:type="dxa"/>
            <w:tcBorders>
              <w:top w:val="nil"/>
              <w:left w:val="single" w:sz="8" w:space="0" w:color="auto"/>
              <w:bottom w:val="single" w:sz="4" w:space="0" w:color="auto"/>
              <w:right w:val="single" w:sz="4" w:space="0" w:color="auto"/>
            </w:tcBorders>
            <w:shd w:val="clear" w:color="auto" w:fill="auto"/>
            <w:vAlign w:val="center"/>
            <w:hideMark/>
          </w:tcPr>
          <w:p w14:paraId="22295526" w14:textId="77777777" w:rsidR="002E52DA" w:rsidRPr="002E52DA" w:rsidRDefault="002E52DA" w:rsidP="002E52DA">
            <w:pPr>
              <w:jc w:val="center"/>
              <w:rPr>
                <w:color w:val="000000"/>
                <w:sz w:val="22"/>
                <w:szCs w:val="22"/>
              </w:rPr>
            </w:pPr>
            <w:r w:rsidRPr="002E52DA">
              <w:rPr>
                <w:color w:val="000000"/>
                <w:sz w:val="22"/>
                <w:szCs w:val="22"/>
              </w:rPr>
              <w:t>KARATAŞ-AKREPLİ</w:t>
            </w:r>
          </w:p>
        </w:tc>
        <w:tc>
          <w:tcPr>
            <w:tcW w:w="1559" w:type="dxa"/>
            <w:tcBorders>
              <w:top w:val="nil"/>
              <w:left w:val="nil"/>
              <w:bottom w:val="single" w:sz="4" w:space="0" w:color="auto"/>
              <w:right w:val="single" w:sz="4" w:space="0" w:color="auto"/>
            </w:tcBorders>
            <w:shd w:val="clear" w:color="auto" w:fill="auto"/>
            <w:vAlign w:val="center"/>
            <w:hideMark/>
          </w:tcPr>
          <w:p w14:paraId="26B44C5A" w14:textId="77777777" w:rsidR="002E52DA" w:rsidRPr="002E52DA" w:rsidRDefault="002E52DA" w:rsidP="002E52DA">
            <w:pPr>
              <w:jc w:val="center"/>
              <w:rPr>
                <w:color w:val="000000"/>
                <w:sz w:val="24"/>
                <w:szCs w:val="24"/>
              </w:rPr>
            </w:pPr>
            <w:r w:rsidRPr="002E52DA">
              <w:rPr>
                <w:color w:val="000000"/>
                <w:sz w:val="24"/>
                <w:szCs w:val="24"/>
              </w:rPr>
              <w:t>33</w:t>
            </w:r>
          </w:p>
        </w:tc>
        <w:tc>
          <w:tcPr>
            <w:tcW w:w="988" w:type="dxa"/>
            <w:tcBorders>
              <w:top w:val="nil"/>
              <w:left w:val="nil"/>
              <w:bottom w:val="single" w:sz="4" w:space="0" w:color="auto"/>
              <w:right w:val="single" w:sz="4" w:space="0" w:color="auto"/>
            </w:tcBorders>
            <w:shd w:val="clear" w:color="000000" w:fill="FFFFFF"/>
            <w:vAlign w:val="center"/>
            <w:hideMark/>
          </w:tcPr>
          <w:p w14:paraId="6DE1DF5A" w14:textId="77777777" w:rsidR="002E52DA" w:rsidRPr="002E52DA" w:rsidRDefault="002E52DA" w:rsidP="002E52DA">
            <w:pPr>
              <w:jc w:val="center"/>
              <w:rPr>
                <w:sz w:val="24"/>
                <w:szCs w:val="24"/>
              </w:rPr>
            </w:pPr>
            <w:r w:rsidRPr="002E52DA">
              <w:rPr>
                <w:sz w:val="24"/>
                <w:szCs w:val="24"/>
              </w:rPr>
              <w:t>40</w:t>
            </w:r>
          </w:p>
        </w:tc>
        <w:tc>
          <w:tcPr>
            <w:tcW w:w="1989" w:type="dxa"/>
            <w:tcBorders>
              <w:top w:val="nil"/>
              <w:left w:val="nil"/>
              <w:bottom w:val="single" w:sz="4" w:space="0" w:color="auto"/>
              <w:right w:val="single" w:sz="4" w:space="0" w:color="auto"/>
            </w:tcBorders>
            <w:shd w:val="clear" w:color="auto" w:fill="auto"/>
            <w:vAlign w:val="center"/>
            <w:hideMark/>
          </w:tcPr>
          <w:p w14:paraId="0D42648D" w14:textId="77777777" w:rsidR="002E52DA" w:rsidRPr="002E52DA" w:rsidRDefault="002E52DA" w:rsidP="002E52DA">
            <w:pPr>
              <w:jc w:val="center"/>
              <w:rPr>
                <w:color w:val="000000"/>
                <w:sz w:val="24"/>
                <w:szCs w:val="24"/>
              </w:rPr>
            </w:pPr>
            <w:r w:rsidRPr="002E52DA">
              <w:rPr>
                <w:color w:val="000000"/>
                <w:sz w:val="24"/>
                <w:szCs w:val="24"/>
              </w:rPr>
              <w:t>166</w:t>
            </w:r>
          </w:p>
        </w:tc>
        <w:tc>
          <w:tcPr>
            <w:tcW w:w="1985" w:type="dxa"/>
            <w:vMerge/>
            <w:tcBorders>
              <w:top w:val="nil"/>
              <w:left w:val="single" w:sz="4" w:space="0" w:color="auto"/>
              <w:bottom w:val="nil"/>
              <w:right w:val="single" w:sz="4" w:space="0" w:color="auto"/>
            </w:tcBorders>
            <w:vAlign w:val="center"/>
            <w:hideMark/>
          </w:tcPr>
          <w:p w14:paraId="47183B95" w14:textId="77777777" w:rsidR="002E52DA" w:rsidRPr="002E52DA" w:rsidRDefault="002E52DA" w:rsidP="002E52DA">
            <w:pPr>
              <w:rPr>
                <w:color w:val="000000"/>
              </w:rPr>
            </w:pPr>
          </w:p>
        </w:tc>
        <w:tc>
          <w:tcPr>
            <w:tcW w:w="1842" w:type="dxa"/>
            <w:vMerge/>
            <w:tcBorders>
              <w:top w:val="nil"/>
              <w:left w:val="single" w:sz="4" w:space="0" w:color="auto"/>
              <w:bottom w:val="nil"/>
              <w:right w:val="single" w:sz="4" w:space="0" w:color="auto"/>
            </w:tcBorders>
            <w:vAlign w:val="center"/>
            <w:hideMark/>
          </w:tcPr>
          <w:p w14:paraId="07B28C1D" w14:textId="77777777" w:rsidR="002E52DA" w:rsidRPr="002E52DA" w:rsidRDefault="002E52DA" w:rsidP="002E52DA">
            <w:pPr>
              <w:rPr>
                <w:color w:val="000000"/>
              </w:rPr>
            </w:pPr>
          </w:p>
        </w:tc>
      </w:tr>
      <w:tr w:rsidR="002E52DA" w:rsidRPr="002E52DA" w14:paraId="55409A0D" w14:textId="77777777" w:rsidTr="00DA4CF0">
        <w:trPr>
          <w:trHeight w:val="240"/>
        </w:trPr>
        <w:tc>
          <w:tcPr>
            <w:tcW w:w="3969" w:type="dxa"/>
            <w:gridSpan w:val="2"/>
            <w:tcBorders>
              <w:top w:val="single" w:sz="8" w:space="0" w:color="auto"/>
              <w:left w:val="single" w:sz="8" w:space="0" w:color="auto"/>
              <w:bottom w:val="single" w:sz="4" w:space="0" w:color="auto"/>
              <w:right w:val="single" w:sz="4" w:space="0" w:color="000000"/>
            </w:tcBorders>
            <w:shd w:val="clear" w:color="000000" w:fill="C6E0B4"/>
            <w:vAlign w:val="center"/>
            <w:hideMark/>
          </w:tcPr>
          <w:p w14:paraId="4819D231" w14:textId="77777777" w:rsidR="002E52DA" w:rsidRPr="002E52DA" w:rsidRDefault="002E52DA" w:rsidP="002E52DA">
            <w:pPr>
              <w:jc w:val="center"/>
              <w:rPr>
                <w:b/>
                <w:bCs/>
                <w:color w:val="000000"/>
                <w:sz w:val="24"/>
                <w:szCs w:val="24"/>
              </w:rPr>
            </w:pPr>
            <w:r w:rsidRPr="002E52DA">
              <w:rPr>
                <w:b/>
                <w:bCs/>
                <w:color w:val="000000"/>
                <w:sz w:val="24"/>
                <w:szCs w:val="24"/>
              </w:rPr>
              <w:t>3.Parti Toplamı</w:t>
            </w:r>
          </w:p>
        </w:tc>
        <w:tc>
          <w:tcPr>
            <w:tcW w:w="988" w:type="dxa"/>
            <w:tcBorders>
              <w:top w:val="single" w:sz="8" w:space="0" w:color="auto"/>
              <w:left w:val="nil"/>
              <w:bottom w:val="single" w:sz="4" w:space="0" w:color="auto"/>
              <w:right w:val="single" w:sz="4" w:space="0" w:color="auto"/>
            </w:tcBorders>
            <w:shd w:val="clear" w:color="000000" w:fill="C6E0B4"/>
            <w:vAlign w:val="center"/>
            <w:hideMark/>
          </w:tcPr>
          <w:p w14:paraId="21A18ED3" w14:textId="77777777" w:rsidR="002E52DA" w:rsidRPr="002E52DA" w:rsidRDefault="002E52DA" w:rsidP="002E52DA">
            <w:pPr>
              <w:jc w:val="center"/>
              <w:rPr>
                <w:b/>
                <w:bCs/>
                <w:color w:val="000000"/>
                <w:sz w:val="24"/>
                <w:szCs w:val="24"/>
              </w:rPr>
            </w:pPr>
            <w:r w:rsidRPr="002E52DA">
              <w:rPr>
                <w:b/>
                <w:bCs/>
                <w:color w:val="000000"/>
                <w:sz w:val="24"/>
                <w:szCs w:val="24"/>
              </w:rPr>
              <w:t> </w:t>
            </w:r>
          </w:p>
        </w:tc>
        <w:tc>
          <w:tcPr>
            <w:tcW w:w="1989" w:type="dxa"/>
            <w:tcBorders>
              <w:top w:val="single" w:sz="8" w:space="0" w:color="auto"/>
              <w:left w:val="nil"/>
              <w:bottom w:val="single" w:sz="4" w:space="0" w:color="auto"/>
              <w:right w:val="single" w:sz="8" w:space="0" w:color="auto"/>
            </w:tcBorders>
            <w:shd w:val="clear" w:color="000000" w:fill="C6E0B4"/>
            <w:vAlign w:val="center"/>
            <w:hideMark/>
          </w:tcPr>
          <w:p w14:paraId="4DF0F324" w14:textId="77777777" w:rsidR="002E52DA" w:rsidRPr="002E52DA" w:rsidRDefault="002E52DA" w:rsidP="002E52DA">
            <w:pPr>
              <w:jc w:val="center"/>
              <w:rPr>
                <w:b/>
                <w:bCs/>
                <w:color w:val="000000"/>
                <w:sz w:val="24"/>
                <w:szCs w:val="24"/>
              </w:rPr>
            </w:pPr>
            <w:r w:rsidRPr="002E52DA">
              <w:rPr>
                <w:b/>
                <w:bCs/>
                <w:color w:val="000000"/>
                <w:sz w:val="24"/>
                <w:szCs w:val="24"/>
              </w:rPr>
              <w:t>786</w:t>
            </w:r>
          </w:p>
        </w:tc>
        <w:tc>
          <w:tcPr>
            <w:tcW w:w="1985" w:type="dxa"/>
            <w:tcBorders>
              <w:top w:val="single" w:sz="8" w:space="0" w:color="auto"/>
              <w:left w:val="nil"/>
              <w:bottom w:val="single" w:sz="4" w:space="0" w:color="auto"/>
              <w:right w:val="single" w:sz="8" w:space="0" w:color="auto"/>
            </w:tcBorders>
            <w:shd w:val="clear" w:color="auto" w:fill="auto"/>
            <w:vAlign w:val="center"/>
            <w:hideMark/>
          </w:tcPr>
          <w:p w14:paraId="2FAC98A7" w14:textId="045F4F3A" w:rsidR="002E52DA" w:rsidRPr="002E52DA" w:rsidRDefault="002E52DA" w:rsidP="002E52DA">
            <w:pPr>
              <w:jc w:val="center"/>
              <w:rPr>
                <w:b/>
                <w:bCs/>
                <w:color w:val="000000"/>
                <w:sz w:val="24"/>
                <w:szCs w:val="24"/>
              </w:rPr>
            </w:pPr>
            <w:r w:rsidRPr="002E52DA">
              <w:rPr>
                <w:b/>
                <w:bCs/>
                <w:color w:val="000000"/>
                <w:sz w:val="24"/>
                <w:szCs w:val="24"/>
              </w:rPr>
              <w:t>47.160,00</w:t>
            </w:r>
            <w:r w:rsidR="00DA4CF0">
              <w:rPr>
                <w:b/>
                <w:bCs/>
                <w:color w:val="000000"/>
                <w:sz w:val="24"/>
                <w:szCs w:val="24"/>
              </w:rPr>
              <w:t xml:space="preserve"> KG</w:t>
            </w:r>
          </w:p>
        </w:tc>
        <w:tc>
          <w:tcPr>
            <w:tcW w:w="1842" w:type="dxa"/>
            <w:tcBorders>
              <w:top w:val="single" w:sz="8" w:space="0" w:color="auto"/>
              <w:left w:val="nil"/>
              <w:bottom w:val="single" w:sz="4" w:space="0" w:color="auto"/>
              <w:right w:val="single" w:sz="8" w:space="0" w:color="auto"/>
            </w:tcBorders>
            <w:shd w:val="clear" w:color="auto" w:fill="auto"/>
            <w:vAlign w:val="center"/>
            <w:hideMark/>
          </w:tcPr>
          <w:p w14:paraId="0B68F9B7" w14:textId="5A1E839C" w:rsidR="002E52DA" w:rsidRPr="002E52DA" w:rsidRDefault="00042969" w:rsidP="002E52DA">
            <w:pPr>
              <w:jc w:val="center"/>
              <w:rPr>
                <w:b/>
                <w:bCs/>
                <w:color w:val="000000"/>
                <w:sz w:val="24"/>
                <w:szCs w:val="24"/>
              </w:rPr>
            </w:pPr>
            <w:r>
              <w:rPr>
                <w:b/>
                <w:bCs/>
                <w:color w:val="000000"/>
                <w:sz w:val="24"/>
                <w:szCs w:val="24"/>
              </w:rPr>
              <w:t>61.308,00</w:t>
            </w:r>
            <w:r w:rsidR="00DA4CF0">
              <w:rPr>
                <w:b/>
                <w:bCs/>
                <w:color w:val="000000"/>
                <w:sz w:val="24"/>
                <w:szCs w:val="24"/>
              </w:rPr>
              <w:t xml:space="preserve"> TL</w:t>
            </w:r>
          </w:p>
        </w:tc>
      </w:tr>
      <w:tr w:rsidR="002E52DA" w:rsidRPr="002E52DA" w14:paraId="2A0182CE" w14:textId="77777777" w:rsidTr="00AC14F2">
        <w:trPr>
          <w:trHeight w:val="315"/>
        </w:trPr>
        <w:tc>
          <w:tcPr>
            <w:tcW w:w="1077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A62C3E2" w14:textId="77777777" w:rsidR="002E52DA" w:rsidRPr="002E52DA" w:rsidRDefault="002E52DA" w:rsidP="002E52DA">
            <w:pPr>
              <w:jc w:val="center"/>
              <w:rPr>
                <w:b/>
                <w:bCs/>
                <w:color w:val="FF0000"/>
                <w:sz w:val="24"/>
                <w:szCs w:val="24"/>
              </w:rPr>
            </w:pPr>
            <w:r w:rsidRPr="002E52DA">
              <w:rPr>
                <w:b/>
                <w:bCs/>
                <w:color w:val="FF0000"/>
                <w:sz w:val="24"/>
                <w:szCs w:val="24"/>
              </w:rPr>
              <w:t>PARTİ 4</w:t>
            </w:r>
          </w:p>
        </w:tc>
      </w:tr>
      <w:tr w:rsidR="002E52DA" w:rsidRPr="002E52DA" w14:paraId="58C1D8B5" w14:textId="77777777" w:rsidTr="00DA4CF0">
        <w:trPr>
          <w:trHeight w:val="678"/>
        </w:trPr>
        <w:tc>
          <w:tcPr>
            <w:tcW w:w="2410"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1703DA2D" w14:textId="77777777" w:rsidR="002E52DA" w:rsidRPr="002E52DA" w:rsidRDefault="002E52DA" w:rsidP="002E52DA">
            <w:pPr>
              <w:jc w:val="center"/>
              <w:rPr>
                <w:b/>
                <w:bCs/>
                <w:color w:val="000000"/>
                <w:sz w:val="16"/>
                <w:szCs w:val="16"/>
              </w:rPr>
            </w:pPr>
            <w:r w:rsidRPr="002E52DA">
              <w:rPr>
                <w:b/>
                <w:bCs/>
                <w:color w:val="000000"/>
                <w:sz w:val="16"/>
                <w:szCs w:val="16"/>
              </w:rPr>
              <w:t>Mevkii</w:t>
            </w:r>
          </w:p>
        </w:tc>
        <w:tc>
          <w:tcPr>
            <w:tcW w:w="1559" w:type="dxa"/>
            <w:tcBorders>
              <w:top w:val="single" w:sz="4" w:space="0" w:color="auto"/>
              <w:left w:val="nil"/>
              <w:bottom w:val="single" w:sz="8" w:space="0" w:color="auto"/>
              <w:right w:val="single" w:sz="4" w:space="0" w:color="auto"/>
            </w:tcBorders>
            <w:shd w:val="clear" w:color="auto" w:fill="auto"/>
            <w:vAlign w:val="center"/>
            <w:hideMark/>
          </w:tcPr>
          <w:p w14:paraId="09D5B2D0" w14:textId="77777777" w:rsidR="002E52DA" w:rsidRPr="002E52DA" w:rsidRDefault="002E52DA" w:rsidP="002E52DA">
            <w:pPr>
              <w:jc w:val="center"/>
              <w:rPr>
                <w:b/>
                <w:bCs/>
                <w:color w:val="000000"/>
                <w:sz w:val="16"/>
                <w:szCs w:val="16"/>
              </w:rPr>
            </w:pPr>
            <w:r w:rsidRPr="002E52DA">
              <w:rPr>
                <w:b/>
                <w:bCs/>
                <w:color w:val="000000"/>
                <w:sz w:val="16"/>
                <w:szCs w:val="16"/>
              </w:rPr>
              <w:t>Parsel No</w:t>
            </w:r>
          </w:p>
        </w:tc>
        <w:tc>
          <w:tcPr>
            <w:tcW w:w="988" w:type="dxa"/>
            <w:tcBorders>
              <w:top w:val="single" w:sz="4" w:space="0" w:color="auto"/>
              <w:left w:val="nil"/>
              <w:bottom w:val="single" w:sz="8" w:space="0" w:color="auto"/>
              <w:right w:val="single" w:sz="4" w:space="0" w:color="auto"/>
            </w:tcBorders>
            <w:shd w:val="clear" w:color="auto" w:fill="auto"/>
            <w:vAlign w:val="center"/>
            <w:hideMark/>
          </w:tcPr>
          <w:p w14:paraId="66398D75" w14:textId="77777777" w:rsidR="002E52DA" w:rsidRPr="002E52DA" w:rsidRDefault="002E52DA" w:rsidP="002E52DA">
            <w:pPr>
              <w:jc w:val="center"/>
              <w:rPr>
                <w:b/>
                <w:bCs/>
                <w:color w:val="000000"/>
                <w:sz w:val="16"/>
                <w:szCs w:val="16"/>
              </w:rPr>
            </w:pPr>
            <w:r w:rsidRPr="002E52DA">
              <w:rPr>
                <w:b/>
                <w:bCs/>
                <w:color w:val="000000"/>
                <w:sz w:val="16"/>
                <w:szCs w:val="16"/>
              </w:rPr>
              <w:t>Debi (lt/sn)</w:t>
            </w:r>
          </w:p>
        </w:tc>
        <w:tc>
          <w:tcPr>
            <w:tcW w:w="1989" w:type="dxa"/>
            <w:tcBorders>
              <w:top w:val="single" w:sz="4" w:space="0" w:color="auto"/>
              <w:left w:val="nil"/>
              <w:bottom w:val="single" w:sz="8" w:space="0" w:color="auto"/>
              <w:right w:val="single" w:sz="4" w:space="0" w:color="auto"/>
            </w:tcBorders>
            <w:shd w:val="clear" w:color="auto" w:fill="auto"/>
            <w:vAlign w:val="center"/>
            <w:hideMark/>
          </w:tcPr>
          <w:p w14:paraId="48F4AEAD" w14:textId="77777777" w:rsidR="002E52DA" w:rsidRPr="002E52DA" w:rsidRDefault="002E52DA" w:rsidP="002E52DA">
            <w:pPr>
              <w:jc w:val="center"/>
              <w:rPr>
                <w:b/>
                <w:bCs/>
                <w:color w:val="000000"/>
                <w:sz w:val="16"/>
                <w:szCs w:val="16"/>
              </w:rPr>
            </w:pPr>
            <w:r w:rsidRPr="002E52DA">
              <w:rPr>
                <w:b/>
                <w:bCs/>
                <w:color w:val="000000"/>
                <w:sz w:val="16"/>
                <w:szCs w:val="16"/>
              </w:rPr>
              <w:t>Alanı (da)</w:t>
            </w:r>
          </w:p>
        </w:tc>
        <w:tc>
          <w:tcPr>
            <w:tcW w:w="1985" w:type="dxa"/>
            <w:tcBorders>
              <w:top w:val="single" w:sz="4" w:space="0" w:color="auto"/>
              <w:left w:val="nil"/>
              <w:bottom w:val="single" w:sz="8" w:space="0" w:color="auto"/>
              <w:right w:val="single" w:sz="8" w:space="0" w:color="auto"/>
            </w:tcBorders>
            <w:shd w:val="clear" w:color="auto" w:fill="auto"/>
            <w:vAlign w:val="center"/>
            <w:hideMark/>
          </w:tcPr>
          <w:p w14:paraId="6DDDEF46" w14:textId="77777777" w:rsidR="002E52DA" w:rsidRPr="002E52DA" w:rsidRDefault="002E52DA" w:rsidP="002E52DA">
            <w:pPr>
              <w:jc w:val="center"/>
              <w:rPr>
                <w:b/>
                <w:bCs/>
                <w:color w:val="000000"/>
                <w:sz w:val="16"/>
                <w:szCs w:val="16"/>
              </w:rPr>
            </w:pPr>
            <w:r w:rsidRPr="002E52DA">
              <w:rPr>
                <w:b/>
                <w:bCs/>
                <w:color w:val="000000"/>
                <w:sz w:val="16"/>
                <w:szCs w:val="16"/>
              </w:rPr>
              <w:t>Ortak Soya Tohumluğu Üretim Karşılığı İşletmeye Verilecek Soya Mahsulü Alt Sınır Miktarı (KG)</w:t>
            </w:r>
          </w:p>
        </w:tc>
        <w:tc>
          <w:tcPr>
            <w:tcW w:w="1842"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763134C1" w14:textId="143B492B" w:rsidR="002E52DA" w:rsidRPr="002E52DA" w:rsidRDefault="002E52DA" w:rsidP="002E52DA">
            <w:pPr>
              <w:jc w:val="center"/>
              <w:rPr>
                <w:b/>
                <w:bCs/>
                <w:color w:val="000000"/>
                <w:sz w:val="16"/>
                <w:szCs w:val="16"/>
              </w:rPr>
            </w:pPr>
            <w:r w:rsidRPr="002E52DA">
              <w:rPr>
                <w:b/>
                <w:bCs/>
                <w:color w:val="000000"/>
                <w:sz w:val="16"/>
                <w:szCs w:val="16"/>
              </w:rPr>
              <w:t>Geçici Teminat Tutarı (TL)</w:t>
            </w:r>
            <w:r>
              <w:rPr>
                <w:b/>
                <w:bCs/>
                <w:color w:val="000000"/>
                <w:sz w:val="16"/>
                <w:szCs w:val="16"/>
              </w:rPr>
              <w:t xml:space="preserve">  </w:t>
            </w:r>
            <w:r w:rsidRPr="002E52DA">
              <w:rPr>
                <w:b/>
                <w:bCs/>
                <w:color w:val="000000"/>
                <w:sz w:val="16"/>
                <w:szCs w:val="16"/>
              </w:rPr>
              <w:t>(% 5)</w:t>
            </w:r>
          </w:p>
        </w:tc>
      </w:tr>
      <w:tr w:rsidR="002E52DA" w:rsidRPr="002E52DA" w14:paraId="648FAA97" w14:textId="77777777" w:rsidTr="00DA4CF0">
        <w:trPr>
          <w:trHeight w:val="240"/>
        </w:trPr>
        <w:tc>
          <w:tcPr>
            <w:tcW w:w="2410" w:type="dxa"/>
            <w:tcBorders>
              <w:top w:val="nil"/>
              <w:left w:val="single" w:sz="8" w:space="0" w:color="auto"/>
              <w:bottom w:val="single" w:sz="4" w:space="0" w:color="auto"/>
              <w:right w:val="single" w:sz="4" w:space="0" w:color="auto"/>
            </w:tcBorders>
            <w:shd w:val="clear" w:color="auto" w:fill="auto"/>
            <w:vAlign w:val="center"/>
            <w:hideMark/>
          </w:tcPr>
          <w:p w14:paraId="1FA376B1" w14:textId="77777777" w:rsidR="002E52DA" w:rsidRPr="002E52DA" w:rsidRDefault="002E52DA" w:rsidP="002E52DA">
            <w:pPr>
              <w:jc w:val="center"/>
              <w:rPr>
                <w:color w:val="000000"/>
                <w:sz w:val="22"/>
                <w:szCs w:val="22"/>
              </w:rPr>
            </w:pPr>
            <w:r w:rsidRPr="002E52DA">
              <w:rPr>
                <w:color w:val="000000"/>
                <w:sz w:val="22"/>
                <w:szCs w:val="22"/>
              </w:rPr>
              <w:t>KARATAŞ-AKREPLİ</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D0D1D18" w14:textId="77777777" w:rsidR="002E52DA" w:rsidRPr="002E52DA" w:rsidRDefault="002E52DA" w:rsidP="002E52DA">
            <w:pPr>
              <w:jc w:val="center"/>
              <w:rPr>
                <w:color w:val="000000"/>
                <w:sz w:val="24"/>
                <w:szCs w:val="24"/>
              </w:rPr>
            </w:pPr>
            <w:r w:rsidRPr="002E52DA">
              <w:rPr>
                <w:color w:val="000000"/>
                <w:sz w:val="24"/>
                <w:szCs w:val="24"/>
              </w:rPr>
              <w:t>41 A</w:t>
            </w:r>
          </w:p>
        </w:tc>
        <w:tc>
          <w:tcPr>
            <w:tcW w:w="988" w:type="dxa"/>
            <w:tcBorders>
              <w:top w:val="nil"/>
              <w:left w:val="nil"/>
              <w:bottom w:val="single" w:sz="4" w:space="0" w:color="auto"/>
              <w:right w:val="single" w:sz="4" w:space="0" w:color="auto"/>
            </w:tcBorders>
            <w:shd w:val="clear" w:color="000000" w:fill="FFFFFF"/>
            <w:vAlign w:val="center"/>
            <w:hideMark/>
          </w:tcPr>
          <w:p w14:paraId="5B2215C8" w14:textId="77777777" w:rsidR="002E52DA" w:rsidRPr="002E52DA" w:rsidRDefault="002E52DA" w:rsidP="002E52DA">
            <w:pPr>
              <w:jc w:val="center"/>
              <w:rPr>
                <w:sz w:val="24"/>
                <w:szCs w:val="24"/>
              </w:rPr>
            </w:pPr>
            <w:r w:rsidRPr="002E52DA">
              <w:rPr>
                <w:sz w:val="24"/>
                <w:szCs w:val="24"/>
              </w:rPr>
              <w:t>40</w:t>
            </w:r>
          </w:p>
        </w:tc>
        <w:tc>
          <w:tcPr>
            <w:tcW w:w="1989" w:type="dxa"/>
            <w:tcBorders>
              <w:top w:val="single" w:sz="4" w:space="0" w:color="auto"/>
              <w:left w:val="nil"/>
              <w:bottom w:val="single" w:sz="4" w:space="0" w:color="auto"/>
              <w:right w:val="single" w:sz="4" w:space="0" w:color="auto"/>
            </w:tcBorders>
            <w:shd w:val="clear" w:color="auto" w:fill="auto"/>
            <w:vAlign w:val="center"/>
            <w:hideMark/>
          </w:tcPr>
          <w:p w14:paraId="45AA815B" w14:textId="77777777" w:rsidR="002E52DA" w:rsidRPr="002E52DA" w:rsidRDefault="002E52DA" w:rsidP="002E52DA">
            <w:pPr>
              <w:jc w:val="center"/>
              <w:rPr>
                <w:color w:val="000000"/>
                <w:sz w:val="24"/>
                <w:szCs w:val="24"/>
              </w:rPr>
            </w:pPr>
            <w:r w:rsidRPr="002E52DA">
              <w:rPr>
                <w:color w:val="000000"/>
                <w:sz w:val="24"/>
                <w:szCs w:val="24"/>
              </w:rPr>
              <w:t>165</w:t>
            </w:r>
          </w:p>
        </w:tc>
        <w:tc>
          <w:tcPr>
            <w:tcW w:w="1985" w:type="dxa"/>
            <w:vMerge w:val="restart"/>
            <w:tcBorders>
              <w:top w:val="nil"/>
              <w:left w:val="single" w:sz="4" w:space="0" w:color="auto"/>
              <w:bottom w:val="nil"/>
              <w:right w:val="single" w:sz="4" w:space="0" w:color="auto"/>
            </w:tcBorders>
            <w:shd w:val="clear" w:color="auto" w:fill="auto"/>
            <w:vAlign w:val="center"/>
            <w:hideMark/>
          </w:tcPr>
          <w:p w14:paraId="393168E2" w14:textId="58671472" w:rsidR="002E52DA" w:rsidRPr="002E52DA" w:rsidRDefault="002E52DA" w:rsidP="002E52DA">
            <w:pPr>
              <w:jc w:val="center"/>
              <w:rPr>
                <w:color w:val="000000"/>
              </w:rPr>
            </w:pPr>
            <w:r w:rsidRPr="002E52DA">
              <w:rPr>
                <w:color w:val="000000"/>
              </w:rPr>
              <w:t>49.680,00</w:t>
            </w:r>
            <w:r w:rsidR="00DA4CF0">
              <w:rPr>
                <w:color w:val="000000"/>
              </w:rPr>
              <w:t xml:space="preserve"> KG</w:t>
            </w:r>
          </w:p>
        </w:tc>
        <w:tc>
          <w:tcPr>
            <w:tcW w:w="1842" w:type="dxa"/>
            <w:vMerge w:val="restart"/>
            <w:tcBorders>
              <w:top w:val="nil"/>
              <w:left w:val="single" w:sz="4" w:space="0" w:color="auto"/>
              <w:bottom w:val="nil"/>
              <w:right w:val="single" w:sz="4" w:space="0" w:color="auto"/>
            </w:tcBorders>
            <w:shd w:val="clear" w:color="auto" w:fill="auto"/>
            <w:vAlign w:val="center"/>
            <w:hideMark/>
          </w:tcPr>
          <w:p w14:paraId="3791845D" w14:textId="5A8161C0" w:rsidR="002E52DA" w:rsidRPr="002E52DA" w:rsidRDefault="00042969" w:rsidP="002E52DA">
            <w:pPr>
              <w:jc w:val="center"/>
              <w:rPr>
                <w:color w:val="000000"/>
              </w:rPr>
            </w:pPr>
            <w:r>
              <w:rPr>
                <w:color w:val="000000"/>
              </w:rPr>
              <w:t>64.584,00</w:t>
            </w:r>
            <w:r w:rsidR="00DA4CF0">
              <w:rPr>
                <w:color w:val="000000"/>
              </w:rPr>
              <w:t xml:space="preserve"> TL</w:t>
            </w:r>
          </w:p>
        </w:tc>
      </w:tr>
      <w:tr w:rsidR="002E52DA" w:rsidRPr="002E52DA" w14:paraId="7255404D" w14:textId="77777777" w:rsidTr="00DA4CF0">
        <w:trPr>
          <w:trHeight w:val="240"/>
        </w:trPr>
        <w:tc>
          <w:tcPr>
            <w:tcW w:w="2410" w:type="dxa"/>
            <w:tcBorders>
              <w:top w:val="nil"/>
              <w:left w:val="single" w:sz="8" w:space="0" w:color="auto"/>
              <w:bottom w:val="single" w:sz="4" w:space="0" w:color="auto"/>
              <w:right w:val="single" w:sz="4" w:space="0" w:color="auto"/>
            </w:tcBorders>
            <w:shd w:val="clear" w:color="auto" w:fill="auto"/>
            <w:vAlign w:val="center"/>
            <w:hideMark/>
          </w:tcPr>
          <w:p w14:paraId="769055A5" w14:textId="77777777" w:rsidR="002E52DA" w:rsidRPr="002E52DA" w:rsidRDefault="002E52DA" w:rsidP="002E52DA">
            <w:pPr>
              <w:jc w:val="center"/>
              <w:rPr>
                <w:color w:val="000000"/>
                <w:sz w:val="22"/>
                <w:szCs w:val="22"/>
              </w:rPr>
            </w:pPr>
            <w:r w:rsidRPr="002E52DA">
              <w:rPr>
                <w:color w:val="000000"/>
                <w:sz w:val="22"/>
                <w:szCs w:val="22"/>
              </w:rPr>
              <w:t>KARATAŞ-AKREPLİ</w:t>
            </w:r>
          </w:p>
        </w:tc>
        <w:tc>
          <w:tcPr>
            <w:tcW w:w="1559" w:type="dxa"/>
            <w:tcBorders>
              <w:top w:val="nil"/>
              <w:left w:val="nil"/>
              <w:bottom w:val="single" w:sz="4" w:space="0" w:color="auto"/>
              <w:right w:val="single" w:sz="4" w:space="0" w:color="auto"/>
            </w:tcBorders>
            <w:shd w:val="clear" w:color="auto" w:fill="auto"/>
            <w:vAlign w:val="center"/>
            <w:hideMark/>
          </w:tcPr>
          <w:p w14:paraId="1A327F46" w14:textId="77777777" w:rsidR="002E52DA" w:rsidRPr="002E52DA" w:rsidRDefault="002E52DA" w:rsidP="002E52DA">
            <w:pPr>
              <w:jc w:val="center"/>
              <w:rPr>
                <w:color w:val="000000"/>
                <w:sz w:val="24"/>
                <w:szCs w:val="24"/>
              </w:rPr>
            </w:pPr>
            <w:r w:rsidRPr="002E52DA">
              <w:rPr>
                <w:color w:val="000000"/>
                <w:sz w:val="24"/>
                <w:szCs w:val="24"/>
              </w:rPr>
              <w:t>40 A</w:t>
            </w:r>
          </w:p>
        </w:tc>
        <w:tc>
          <w:tcPr>
            <w:tcW w:w="988" w:type="dxa"/>
            <w:tcBorders>
              <w:top w:val="nil"/>
              <w:left w:val="nil"/>
              <w:bottom w:val="single" w:sz="4" w:space="0" w:color="auto"/>
              <w:right w:val="single" w:sz="4" w:space="0" w:color="auto"/>
            </w:tcBorders>
            <w:shd w:val="clear" w:color="000000" w:fill="FFFFFF"/>
            <w:vAlign w:val="center"/>
            <w:hideMark/>
          </w:tcPr>
          <w:p w14:paraId="1E495C4D" w14:textId="77777777" w:rsidR="002E52DA" w:rsidRPr="002E52DA" w:rsidRDefault="002E52DA" w:rsidP="002E52DA">
            <w:pPr>
              <w:jc w:val="center"/>
              <w:rPr>
                <w:sz w:val="24"/>
                <w:szCs w:val="24"/>
              </w:rPr>
            </w:pPr>
            <w:r w:rsidRPr="002E52DA">
              <w:rPr>
                <w:sz w:val="24"/>
                <w:szCs w:val="24"/>
              </w:rPr>
              <w:t>40</w:t>
            </w:r>
          </w:p>
        </w:tc>
        <w:tc>
          <w:tcPr>
            <w:tcW w:w="1989" w:type="dxa"/>
            <w:tcBorders>
              <w:top w:val="nil"/>
              <w:left w:val="nil"/>
              <w:bottom w:val="single" w:sz="4" w:space="0" w:color="auto"/>
              <w:right w:val="single" w:sz="4" w:space="0" w:color="auto"/>
            </w:tcBorders>
            <w:shd w:val="clear" w:color="auto" w:fill="auto"/>
            <w:vAlign w:val="center"/>
            <w:hideMark/>
          </w:tcPr>
          <w:p w14:paraId="7F66AE77" w14:textId="77777777" w:rsidR="002E52DA" w:rsidRPr="002E52DA" w:rsidRDefault="002E52DA" w:rsidP="002E52DA">
            <w:pPr>
              <w:jc w:val="center"/>
              <w:rPr>
                <w:color w:val="000000"/>
                <w:sz w:val="24"/>
                <w:szCs w:val="24"/>
              </w:rPr>
            </w:pPr>
            <w:r w:rsidRPr="002E52DA">
              <w:rPr>
                <w:color w:val="000000"/>
                <w:sz w:val="24"/>
                <w:szCs w:val="24"/>
              </w:rPr>
              <w:t>135</w:t>
            </w:r>
          </w:p>
        </w:tc>
        <w:tc>
          <w:tcPr>
            <w:tcW w:w="1985" w:type="dxa"/>
            <w:vMerge/>
            <w:tcBorders>
              <w:top w:val="nil"/>
              <w:left w:val="single" w:sz="4" w:space="0" w:color="auto"/>
              <w:bottom w:val="nil"/>
              <w:right w:val="single" w:sz="4" w:space="0" w:color="auto"/>
            </w:tcBorders>
            <w:vAlign w:val="center"/>
            <w:hideMark/>
          </w:tcPr>
          <w:p w14:paraId="214009C9" w14:textId="77777777" w:rsidR="002E52DA" w:rsidRPr="002E52DA" w:rsidRDefault="002E52DA" w:rsidP="002E52DA">
            <w:pPr>
              <w:rPr>
                <w:color w:val="000000"/>
              </w:rPr>
            </w:pPr>
          </w:p>
        </w:tc>
        <w:tc>
          <w:tcPr>
            <w:tcW w:w="1842" w:type="dxa"/>
            <w:vMerge/>
            <w:tcBorders>
              <w:top w:val="nil"/>
              <w:left w:val="single" w:sz="4" w:space="0" w:color="auto"/>
              <w:bottom w:val="nil"/>
              <w:right w:val="single" w:sz="4" w:space="0" w:color="auto"/>
            </w:tcBorders>
            <w:vAlign w:val="center"/>
            <w:hideMark/>
          </w:tcPr>
          <w:p w14:paraId="30C435EB" w14:textId="77777777" w:rsidR="002E52DA" w:rsidRPr="002E52DA" w:rsidRDefault="002E52DA" w:rsidP="002E52DA">
            <w:pPr>
              <w:rPr>
                <w:color w:val="000000"/>
              </w:rPr>
            </w:pPr>
          </w:p>
        </w:tc>
      </w:tr>
      <w:tr w:rsidR="002E52DA" w:rsidRPr="002E52DA" w14:paraId="735BB1E1" w14:textId="77777777" w:rsidTr="00DA4CF0">
        <w:trPr>
          <w:trHeight w:val="240"/>
        </w:trPr>
        <w:tc>
          <w:tcPr>
            <w:tcW w:w="2410" w:type="dxa"/>
            <w:tcBorders>
              <w:top w:val="nil"/>
              <w:left w:val="single" w:sz="8" w:space="0" w:color="auto"/>
              <w:bottom w:val="single" w:sz="4" w:space="0" w:color="auto"/>
              <w:right w:val="single" w:sz="4" w:space="0" w:color="auto"/>
            </w:tcBorders>
            <w:shd w:val="clear" w:color="auto" w:fill="auto"/>
            <w:vAlign w:val="center"/>
            <w:hideMark/>
          </w:tcPr>
          <w:p w14:paraId="4B90B233" w14:textId="77777777" w:rsidR="002E52DA" w:rsidRPr="002E52DA" w:rsidRDefault="002E52DA" w:rsidP="002E52DA">
            <w:pPr>
              <w:jc w:val="center"/>
              <w:rPr>
                <w:color w:val="000000"/>
                <w:sz w:val="22"/>
                <w:szCs w:val="22"/>
              </w:rPr>
            </w:pPr>
            <w:r w:rsidRPr="002E52DA">
              <w:rPr>
                <w:color w:val="000000"/>
                <w:sz w:val="22"/>
                <w:szCs w:val="22"/>
              </w:rPr>
              <w:t>KARATAŞ-AKREPLİ</w:t>
            </w:r>
          </w:p>
        </w:tc>
        <w:tc>
          <w:tcPr>
            <w:tcW w:w="1559" w:type="dxa"/>
            <w:tcBorders>
              <w:top w:val="nil"/>
              <w:left w:val="nil"/>
              <w:bottom w:val="single" w:sz="4" w:space="0" w:color="auto"/>
              <w:right w:val="single" w:sz="4" w:space="0" w:color="auto"/>
            </w:tcBorders>
            <w:shd w:val="clear" w:color="auto" w:fill="auto"/>
            <w:vAlign w:val="center"/>
            <w:hideMark/>
          </w:tcPr>
          <w:p w14:paraId="09111B7B" w14:textId="77777777" w:rsidR="002E52DA" w:rsidRPr="002E52DA" w:rsidRDefault="002E52DA" w:rsidP="002E52DA">
            <w:pPr>
              <w:jc w:val="center"/>
              <w:rPr>
                <w:color w:val="000000"/>
                <w:sz w:val="24"/>
                <w:szCs w:val="24"/>
              </w:rPr>
            </w:pPr>
            <w:r w:rsidRPr="002E52DA">
              <w:rPr>
                <w:color w:val="000000"/>
                <w:sz w:val="24"/>
                <w:szCs w:val="24"/>
              </w:rPr>
              <w:t>46 A</w:t>
            </w:r>
          </w:p>
        </w:tc>
        <w:tc>
          <w:tcPr>
            <w:tcW w:w="988" w:type="dxa"/>
            <w:tcBorders>
              <w:top w:val="nil"/>
              <w:left w:val="nil"/>
              <w:bottom w:val="single" w:sz="4" w:space="0" w:color="auto"/>
              <w:right w:val="single" w:sz="4" w:space="0" w:color="auto"/>
            </w:tcBorders>
            <w:shd w:val="clear" w:color="000000" w:fill="FFFFFF"/>
            <w:vAlign w:val="center"/>
            <w:hideMark/>
          </w:tcPr>
          <w:p w14:paraId="70580610" w14:textId="77777777" w:rsidR="002E52DA" w:rsidRPr="002E52DA" w:rsidRDefault="002E52DA" w:rsidP="002E52DA">
            <w:pPr>
              <w:jc w:val="center"/>
              <w:rPr>
                <w:sz w:val="24"/>
                <w:szCs w:val="24"/>
              </w:rPr>
            </w:pPr>
            <w:r w:rsidRPr="002E52DA">
              <w:rPr>
                <w:sz w:val="24"/>
                <w:szCs w:val="24"/>
              </w:rPr>
              <w:t>40</w:t>
            </w:r>
          </w:p>
        </w:tc>
        <w:tc>
          <w:tcPr>
            <w:tcW w:w="1989" w:type="dxa"/>
            <w:tcBorders>
              <w:top w:val="nil"/>
              <w:left w:val="nil"/>
              <w:bottom w:val="single" w:sz="4" w:space="0" w:color="auto"/>
              <w:right w:val="single" w:sz="4" w:space="0" w:color="auto"/>
            </w:tcBorders>
            <w:shd w:val="clear" w:color="auto" w:fill="auto"/>
            <w:vAlign w:val="center"/>
            <w:hideMark/>
          </w:tcPr>
          <w:p w14:paraId="7BED7F7B" w14:textId="77777777" w:rsidR="002E52DA" w:rsidRPr="002E52DA" w:rsidRDefault="002E52DA" w:rsidP="002E52DA">
            <w:pPr>
              <w:jc w:val="center"/>
              <w:rPr>
                <w:color w:val="000000"/>
                <w:sz w:val="24"/>
                <w:szCs w:val="24"/>
              </w:rPr>
            </w:pPr>
            <w:r w:rsidRPr="002E52DA">
              <w:rPr>
                <w:color w:val="000000"/>
                <w:sz w:val="24"/>
                <w:szCs w:val="24"/>
              </w:rPr>
              <w:t>224</w:t>
            </w:r>
          </w:p>
        </w:tc>
        <w:tc>
          <w:tcPr>
            <w:tcW w:w="1985" w:type="dxa"/>
            <w:vMerge/>
            <w:tcBorders>
              <w:top w:val="nil"/>
              <w:left w:val="single" w:sz="4" w:space="0" w:color="auto"/>
              <w:bottom w:val="nil"/>
              <w:right w:val="single" w:sz="4" w:space="0" w:color="auto"/>
            </w:tcBorders>
            <w:vAlign w:val="center"/>
            <w:hideMark/>
          </w:tcPr>
          <w:p w14:paraId="614092A2" w14:textId="77777777" w:rsidR="002E52DA" w:rsidRPr="002E52DA" w:rsidRDefault="002E52DA" w:rsidP="002E52DA">
            <w:pPr>
              <w:rPr>
                <w:color w:val="000000"/>
              </w:rPr>
            </w:pPr>
          </w:p>
        </w:tc>
        <w:tc>
          <w:tcPr>
            <w:tcW w:w="1842" w:type="dxa"/>
            <w:vMerge/>
            <w:tcBorders>
              <w:top w:val="nil"/>
              <w:left w:val="single" w:sz="4" w:space="0" w:color="auto"/>
              <w:bottom w:val="nil"/>
              <w:right w:val="single" w:sz="4" w:space="0" w:color="auto"/>
            </w:tcBorders>
            <w:vAlign w:val="center"/>
            <w:hideMark/>
          </w:tcPr>
          <w:p w14:paraId="054641EC" w14:textId="77777777" w:rsidR="002E52DA" w:rsidRPr="002E52DA" w:rsidRDefault="002E52DA" w:rsidP="002E52DA">
            <w:pPr>
              <w:rPr>
                <w:color w:val="000000"/>
              </w:rPr>
            </w:pPr>
          </w:p>
        </w:tc>
      </w:tr>
      <w:tr w:rsidR="002E52DA" w:rsidRPr="002E52DA" w14:paraId="70E4E7DD" w14:textId="77777777" w:rsidTr="00DA4CF0">
        <w:trPr>
          <w:trHeight w:val="240"/>
        </w:trPr>
        <w:tc>
          <w:tcPr>
            <w:tcW w:w="2410" w:type="dxa"/>
            <w:tcBorders>
              <w:top w:val="nil"/>
              <w:left w:val="single" w:sz="8" w:space="0" w:color="auto"/>
              <w:bottom w:val="single" w:sz="4" w:space="0" w:color="auto"/>
              <w:right w:val="single" w:sz="4" w:space="0" w:color="auto"/>
            </w:tcBorders>
            <w:shd w:val="clear" w:color="auto" w:fill="auto"/>
            <w:vAlign w:val="center"/>
            <w:hideMark/>
          </w:tcPr>
          <w:p w14:paraId="1FC3F8F4" w14:textId="77777777" w:rsidR="002E52DA" w:rsidRPr="002E52DA" w:rsidRDefault="002E52DA" w:rsidP="002E52DA">
            <w:pPr>
              <w:jc w:val="center"/>
              <w:rPr>
                <w:color w:val="000000"/>
                <w:sz w:val="22"/>
                <w:szCs w:val="22"/>
              </w:rPr>
            </w:pPr>
            <w:r w:rsidRPr="002E52DA">
              <w:rPr>
                <w:color w:val="000000"/>
                <w:sz w:val="22"/>
                <w:szCs w:val="22"/>
              </w:rPr>
              <w:t>KARATAŞ-AKREPLİ</w:t>
            </w:r>
          </w:p>
        </w:tc>
        <w:tc>
          <w:tcPr>
            <w:tcW w:w="1559" w:type="dxa"/>
            <w:tcBorders>
              <w:top w:val="nil"/>
              <w:left w:val="nil"/>
              <w:bottom w:val="single" w:sz="4" w:space="0" w:color="auto"/>
              <w:right w:val="single" w:sz="4" w:space="0" w:color="auto"/>
            </w:tcBorders>
            <w:shd w:val="clear" w:color="auto" w:fill="auto"/>
            <w:vAlign w:val="center"/>
            <w:hideMark/>
          </w:tcPr>
          <w:p w14:paraId="3C3277FE" w14:textId="77777777" w:rsidR="002E52DA" w:rsidRPr="002E52DA" w:rsidRDefault="002E52DA" w:rsidP="002E52DA">
            <w:pPr>
              <w:jc w:val="center"/>
              <w:rPr>
                <w:color w:val="000000"/>
                <w:sz w:val="24"/>
                <w:szCs w:val="24"/>
              </w:rPr>
            </w:pPr>
            <w:r w:rsidRPr="002E52DA">
              <w:rPr>
                <w:color w:val="000000"/>
                <w:sz w:val="24"/>
                <w:szCs w:val="24"/>
              </w:rPr>
              <w:t>105 A</w:t>
            </w:r>
          </w:p>
        </w:tc>
        <w:tc>
          <w:tcPr>
            <w:tcW w:w="988" w:type="dxa"/>
            <w:tcBorders>
              <w:top w:val="nil"/>
              <w:left w:val="nil"/>
              <w:bottom w:val="single" w:sz="4" w:space="0" w:color="auto"/>
              <w:right w:val="single" w:sz="4" w:space="0" w:color="auto"/>
            </w:tcBorders>
            <w:shd w:val="clear" w:color="000000" w:fill="FFFFFF"/>
            <w:vAlign w:val="center"/>
            <w:hideMark/>
          </w:tcPr>
          <w:p w14:paraId="77320C75" w14:textId="77777777" w:rsidR="002E52DA" w:rsidRPr="002E52DA" w:rsidRDefault="002E52DA" w:rsidP="002E52DA">
            <w:pPr>
              <w:jc w:val="center"/>
              <w:rPr>
                <w:sz w:val="24"/>
                <w:szCs w:val="24"/>
              </w:rPr>
            </w:pPr>
            <w:r w:rsidRPr="002E52DA">
              <w:rPr>
                <w:sz w:val="24"/>
                <w:szCs w:val="24"/>
              </w:rPr>
              <w:t>40</w:t>
            </w:r>
          </w:p>
        </w:tc>
        <w:tc>
          <w:tcPr>
            <w:tcW w:w="1989" w:type="dxa"/>
            <w:tcBorders>
              <w:top w:val="nil"/>
              <w:left w:val="nil"/>
              <w:bottom w:val="single" w:sz="4" w:space="0" w:color="auto"/>
              <w:right w:val="single" w:sz="4" w:space="0" w:color="auto"/>
            </w:tcBorders>
            <w:shd w:val="clear" w:color="auto" w:fill="auto"/>
            <w:vAlign w:val="center"/>
            <w:hideMark/>
          </w:tcPr>
          <w:p w14:paraId="5614E5C1" w14:textId="77777777" w:rsidR="002E52DA" w:rsidRPr="002E52DA" w:rsidRDefault="002E52DA" w:rsidP="002E52DA">
            <w:pPr>
              <w:jc w:val="center"/>
              <w:rPr>
                <w:color w:val="000000"/>
                <w:sz w:val="24"/>
                <w:szCs w:val="24"/>
              </w:rPr>
            </w:pPr>
            <w:r w:rsidRPr="002E52DA">
              <w:rPr>
                <w:color w:val="000000"/>
                <w:sz w:val="24"/>
                <w:szCs w:val="24"/>
              </w:rPr>
              <w:t>142</w:t>
            </w:r>
          </w:p>
        </w:tc>
        <w:tc>
          <w:tcPr>
            <w:tcW w:w="1985" w:type="dxa"/>
            <w:vMerge/>
            <w:tcBorders>
              <w:top w:val="nil"/>
              <w:left w:val="single" w:sz="4" w:space="0" w:color="auto"/>
              <w:bottom w:val="nil"/>
              <w:right w:val="single" w:sz="4" w:space="0" w:color="auto"/>
            </w:tcBorders>
            <w:vAlign w:val="center"/>
            <w:hideMark/>
          </w:tcPr>
          <w:p w14:paraId="7ABF03B0" w14:textId="77777777" w:rsidR="002E52DA" w:rsidRPr="002E52DA" w:rsidRDefault="002E52DA" w:rsidP="002E52DA">
            <w:pPr>
              <w:rPr>
                <w:color w:val="000000"/>
              </w:rPr>
            </w:pPr>
          </w:p>
        </w:tc>
        <w:tc>
          <w:tcPr>
            <w:tcW w:w="1842" w:type="dxa"/>
            <w:vMerge/>
            <w:tcBorders>
              <w:top w:val="nil"/>
              <w:left w:val="single" w:sz="4" w:space="0" w:color="auto"/>
              <w:bottom w:val="nil"/>
              <w:right w:val="single" w:sz="4" w:space="0" w:color="auto"/>
            </w:tcBorders>
            <w:vAlign w:val="center"/>
            <w:hideMark/>
          </w:tcPr>
          <w:p w14:paraId="0CFD6A55" w14:textId="77777777" w:rsidR="002E52DA" w:rsidRPr="002E52DA" w:rsidRDefault="002E52DA" w:rsidP="002E52DA">
            <w:pPr>
              <w:rPr>
                <w:color w:val="000000"/>
              </w:rPr>
            </w:pPr>
          </w:p>
        </w:tc>
      </w:tr>
      <w:tr w:rsidR="002E52DA" w:rsidRPr="002E52DA" w14:paraId="083C1874" w14:textId="77777777" w:rsidTr="00DA4CF0">
        <w:trPr>
          <w:trHeight w:val="240"/>
        </w:trPr>
        <w:tc>
          <w:tcPr>
            <w:tcW w:w="2410" w:type="dxa"/>
            <w:tcBorders>
              <w:top w:val="nil"/>
              <w:left w:val="single" w:sz="8" w:space="0" w:color="auto"/>
              <w:bottom w:val="single" w:sz="4" w:space="0" w:color="auto"/>
              <w:right w:val="single" w:sz="4" w:space="0" w:color="auto"/>
            </w:tcBorders>
            <w:shd w:val="clear" w:color="auto" w:fill="auto"/>
            <w:vAlign w:val="center"/>
            <w:hideMark/>
          </w:tcPr>
          <w:p w14:paraId="189FF0D7" w14:textId="77777777" w:rsidR="002E52DA" w:rsidRPr="002E52DA" w:rsidRDefault="002E52DA" w:rsidP="002E52DA">
            <w:pPr>
              <w:jc w:val="center"/>
              <w:rPr>
                <w:color w:val="000000"/>
                <w:sz w:val="22"/>
                <w:szCs w:val="22"/>
              </w:rPr>
            </w:pPr>
            <w:r w:rsidRPr="002E52DA">
              <w:rPr>
                <w:color w:val="000000"/>
                <w:sz w:val="22"/>
                <w:szCs w:val="22"/>
              </w:rPr>
              <w:t>KARATAŞ-AKREPLİ</w:t>
            </w:r>
          </w:p>
        </w:tc>
        <w:tc>
          <w:tcPr>
            <w:tcW w:w="1559" w:type="dxa"/>
            <w:tcBorders>
              <w:top w:val="nil"/>
              <w:left w:val="nil"/>
              <w:bottom w:val="single" w:sz="4" w:space="0" w:color="auto"/>
              <w:right w:val="single" w:sz="4" w:space="0" w:color="auto"/>
            </w:tcBorders>
            <w:shd w:val="clear" w:color="auto" w:fill="auto"/>
            <w:vAlign w:val="center"/>
            <w:hideMark/>
          </w:tcPr>
          <w:p w14:paraId="4AE71CC8" w14:textId="77777777" w:rsidR="002E52DA" w:rsidRPr="002E52DA" w:rsidRDefault="002E52DA" w:rsidP="002E52DA">
            <w:pPr>
              <w:jc w:val="center"/>
              <w:rPr>
                <w:color w:val="000000"/>
                <w:sz w:val="24"/>
                <w:szCs w:val="24"/>
              </w:rPr>
            </w:pPr>
            <w:r w:rsidRPr="002E52DA">
              <w:rPr>
                <w:color w:val="000000"/>
                <w:sz w:val="24"/>
                <w:szCs w:val="24"/>
              </w:rPr>
              <w:t>106 A</w:t>
            </w:r>
          </w:p>
        </w:tc>
        <w:tc>
          <w:tcPr>
            <w:tcW w:w="988" w:type="dxa"/>
            <w:tcBorders>
              <w:top w:val="nil"/>
              <w:left w:val="nil"/>
              <w:bottom w:val="single" w:sz="4" w:space="0" w:color="auto"/>
              <w:right w:val="single" w:sz="4" w:space="0" w:color="auto"/>
            </w:tcBorders>
            <w:shd w:val="clear" w:color="auto" w:fill="auto"/>
            <w:vAlign w:val="center"/>
            <w:hideMark/>
          </w:tcPr>
          <w:p w14:paraId="1F47F2BC" w14:textId="77777777" w:rsidR="002E52DA" w:rsidRPr="002E52DA" w:rsidRDefault="002E52DA" w:rsidP="002E52DA">
            <w:pPr>
              <w:jc w:val="center"/>
              <w:rPr>
                <w:sz w:val="24"/>
                <w:szCs w:val="24"/>
              </w:rPr>
            </w:pPr>
            <w:r w:rsidRPr="002E52DA">
              <w:rPr>
                <w:sz w:val="24"/>
                <w:szCs w:val="24"/>
              </w:rPr>
              <w:t>40</w:t>
            </w:r>
          </w:p>
        </w:tc>
        <w:tc>
          <w:tcPr>
            <w:tcW w:w="1989" w:type="dxa"/>
            <w:tcBorders>
              <w:top w:val="nil"/>
              <w:left w:val="nil"/>
              <w:bottom w:val="single" w:sz="4" w:space="0" w:color="auto"/>
              <w:right w:val="single" w:sz="4" w:space="0" w:color="auto"/>
            </w:tcBorders>
            <w:shd w:val="clear" w:color="auto" w:fill="auto"/>
            <w:vAlign w:val="center"/>
            <w:hideMark/>
          </w:tcPr>
          <w:p w14:paraId="2637D41D" w14:textId="77777777" w:rsidR="002E52DA" w:rsidRPr="002E52DA" w:rsidRDefault="002E52DA" w:rsidP="002E52DA">
            <w:pPr>
              <w:jc w:val="center"/>
              <w:rPr>
                <w:color w:val="000000"/>
                <w:sz w:val="24"/>
                <w:szCs w:val="24"/>
              </w:rPr>
            </w:pPr>
            <w:r w:rsidRPr="002E52DA">
              <w:rPr>
                <w:color w:val="000000"/>
                <w:sz w:val="24"/>
                <w:szCs w:val="24"/>
              </w:rPr>
              <w:t>162</w:t>
            </w:r>
          </w:p>
        </w:tc>
        <w:tc>
          <w:tcPr>
            <w:tcW w:w="1985" w:type="dxa"/>
            <w:vMerge/>
            <w:tcBorders>
              <w:top w:val="nil"/>
              <w:left w:val="single" w:sz="4" w:space="0" w:color="auto"/>
              <w:bottom w:val="nil"/>
              <w:right w:val="single" w:sz="4" w:space="0" w:color="auto"/>
            </w:tcBorders>
            <w:vAlign w:val="center"/>
            <w:hideMark/>
          </w:tcPr>
          <w:p w14:paraId="46D130C1" w14:textId="77777777" w:rsidR="002E52DA" w:rsidRPr="002E52DA" w:rsidRDefault="002E52DA" w:rsidP="002E52DA">
            <w:pPr>
              <w:rPr>
                <w:color w:val="000000"/>
              </w:rPr>
            </w:pPr>
          </w:p>
        </w:tc>
        <w:tc>
          <w:tcPr>
            <w:tcW w:w="1842" w:type="dxa"/>
            <w:vMerge/>
            <w:tcBorders>
              <w:top w:val="nil"/>
              <w:left w:val="single" w:sz="4" w:space="0" w:color="auto"/>
              <w:bottom w:val="nil"/>
              <w:right w:val="single" w:sz="4" w:space="0" w:color="auto"/>
            </w:tcBorders>
            <w:vAlign w:val="center"/>
            <w:hideMark/>
          </w:tcPr>
          <w:p w14:paraId="62483C3F" w14:textId="77777777" w:rsidR="002E52DA" w:rsidRPr="002E52DA" w:rsidRDefault="002E52DA" w:rsidP="002E52DA">
            <w:pPr>
              <w:rPr>
                <w:color w:val="000000"/>
              </w:rPr>
            </w:pPr>
          </w:p>
        </w:tc>
      </w:tr>
      <w:tr w:rsidR="002E52DA" w:rsidRPr="002E52DA" w14:paraId="61A7A3F6" w14:textId="77777777" w:rsidTr="00DA4CF0">
        <w:trPr>
          <w:trHeight w:val="240"/>
        </w:trPr>
        <w:tc>
          <w:tcPr>
            <w:tcW w:w="3969" w:type="dxa"/>
            <w:gridSpan w:val="2"/>
            <w:tcBorders>
              <w:top w:val="single" w:sz="8" w:space="0" w:color="auto"/>
              <w:left w:val="single" w:sz="8" w:space="0" w:color="auto"/>
              <w:bottom w:val="single" w:sz="8" w:space="0" w:color="auto"/>
              <w:right w:val="single" w:sz="4" w:space="0" w:color="000000"/>
            </w:tcBorders>
            <w:shd w:val="clear" w:color="000000" w:fill="C6E0B4"/>
            <w:vAlign w:val="center"/>
            <w:hideMark/>
          </w:tcPr>
          <w:p w14:paraId="0482CC46" w14:textId="77777777" w:rsidR="002E52DA" w:rsidRPr="002E52DA" w:rsidRDefault="002E52DA" w:rsidP="002E52DA">
            <w:pPr>
              <w:jc w:val="center"/>
              <w:rPr>
                <w:b/>
                <w:bCs/>
                <w:color w:val="000000"/>
                <w:sz w:val="24"/>
                <w:szCs w:val="24"/>
              </w:rPr>
            </w:pPr>
            <w:r w:rsidRPr="002E52DA">
              <w:rPr>
                <w:b/>
                <w:bCs/>
                <w:color w:val="000000"/>
                <w:sz w:val="24"/>
                <w:szCs w:val="24"/>
              </w:rPr>
              <w:t>4.Parti Toplamı</w:t>
            </w:r>
          </w:p>
        </w:tc>
        <w:tc>
          <w:tcPr>
            <w:tcW w:w="988" w:type="dxa"/>
            <w:tcBorders>
              <w:top w:val="single" w:sz="8" w:space="0" w:color="auto"/>
              <w:left w:val="nil"/>
              <w:bottom w:val="single" w:sz="8" w:space="0" w:color="auto"/>
              <w:right w:val="single" w:sz="4" w:space="0" w:color="auto"/>
            </w:tcBorders>
            <w:shd w:val="clear" w:color="000000" w:fill="C6E0B4"/>
            <w:vAlign w:val="center"/>
            <w:hideMark/>
          </w:tcPr>
          <w:p w14:paraId="28E33A66" w14:textId="77777777" w:rsidR="002E52DA" w:rsidRPr="002E52DA" w:rsidRDefault="002E52DA" w:rsidP="002E52DA">
            <w:pPr>
              <w:jc w:val="center"/>
              <w:rPr>
                <w:b/>
                <w:bCs/>
                <w:color w:val="000000"/>
                <w:sz w:val="24"/>
                <w:szCs w:val="24"/>
              </w:rPr>
            </w:pPr>
            <w:r w:rsidRPr="002E52DA">
              <w:rPr>
                <w:b/>
                <w:bCs/>
                <w:color w:val="000000"/>
                <w:sz w:val="24"/>
                <w:szCs w:val="24"/>
              </w:rPr>
              <w:t> </w:t>
            </w:r>
          </w:p>
        </w:tc>
        <w:tc>
          <w:tcPr>
            <w:tcW w:w="1989" w:type="dxa"/>
            <w:tcBorders>
              <w:top w:val="single" w:sz="8" w:space="0" w:color="auto"/>
              <w:left w:val="nil"/>
              <w:bottom w:val="single" w:sz="8" w:space="0" w:color="auto"/>
              <w:right w:val="single" w:sz="8" w:space="0" w:color="auto"/>
            </w:tcBorders>
            <w:shd w:val="clear" w:color="000000" w:fill="C6E0B4"/>
            <w:vAlign w:val="center"/>
            <w:hideMark/>
          </w:tcPr>
          <w:p w14:paraId="304431E6" w14:textId="77777777" w:rsidR="002E52DA" w:rsidRPr="002E52DA" w:rsidRDefault="002E52DA" w:rsidP="002E52DA">
            <w:pPr>
              <w:jc w:val="center"/>
              <w:rPr>
                <w:b/>
                <w:bCs/>
                <w:color w:val="000000"/>
                <w:sz w:val="24"/>
                <w:szCs w:val="24"/>
              </w:rPr>
            </w:pPr>
            <w:r w:rsidRPr="002E52DA">
              <w:rPr>
                <w:b/>
                <w:bCs/>
                <w:color w:val="000000"/>
                <w:sz w:val="24"/>
                <w:szCs w:val="24"/>
              </w:rPr>
              <w:t>828</w:t>
            </w:r>
          </w:p>
        </w:tc>
        <w:tc>
          <w:tcPr>
            <w:tcW w:w="1985" w:type="dxa"/>
            <w:tcBorders>
              <w:top w:val="single" w:sz="8" w:space="0" w:color="auto"/>
              <w:left w:val="nil"/>
              <w:bottom w:val="single" w:sz="8" w:space="0" w:color="auto"/>
              <w:right w:val="single" w:sz="8" w:space="0" w:color="auto"/>
            </w:tcBorders>
            <w:shd w:val="clear" w:color="auto" w:fill="auto"/>
            <w:vAlign w:val="center"/>
            <w:hideMark/>
          </w:tcPr>
          <w:p w14:paraId="433B0C09" w14:textId="209B16D9" w:rsidR="002E52DA" w:rsidRPr="002E52DA" w:rsidRDefault="002E52DA" w:rsidP="002E52DA">
            <w:pPr>
              <w:jc w:val="center"/>
              <w:rPr>
                <w:b/>
                <w:bCs/>
                <w:color w:val="000000"/>
                <w:sz w:val="24"/>
                <w:szCs w:val="24"/>
              </w:rPr>
            </w:pPr>
            <w:r w:rsidRPr="002E52DA">
              <w:rPr>
                <w:b/>
                <w:bCs/>
                <w:color w:val="000000"/>
                <w:sz w:val="24"/>
                <w:szCs w:val="24"/>
              </w:rPr>
              <w:t>49.680,00</w:t>
            </w:r>
            <w:r w:rsidR="00DA4CF0">
              <w:rPr>
                <w:b/>
                <w:bCs/>
                <w:color w:val="000000"/>
                <w:sz w:val="24"/>
                <w:szCs w:val="24"/>
              </w:rPr>
              <w:t xml:space="preserve"> KG</w:t>
            </w:r>
          </w:p>
        </w:tc>
        <w:tc>
          <w:tcPr>
            <w:tcW w:w="1842" w:type="dxa"/>
            <w:tcBorders>
              <w:top w:val="single" w:sz="8" w:space="0" w:color="auto"/>
              <w:left w:val="nil"/>
              <w:bottom w:val="single" w:sz="8" w:space="0" w:color="auto"/>
              <w:right w:val="single" w:sz="8" w:space="0" w:color="auto"/>
            </w:tcBorders>
            <w:shd w:val="clear" w:color="auto" w:fill="auto"/>
            <w:vAlign w:val="center"/>
            <w:hideMark/>
          </w:tcPr>
          <w:p w14:paraId="4B499A0C" w14:textId="3BF6DC4F" w:rsidR="002E52DA" w:rsidRPr="002E52DA" w:rsidRDefault="00042969" w:rsidP="002E52DA">
            <w:pPr>
              <w:jc w:val="center"/>
              <w:rPr>
                <w:b/>
                <w:bCs/>
                <w:color w:val="000000"/>
                <w:sz w:val="24"/>
                <w:szCs w:val="24"/>
              </w:rPr>
            </w:pPr>
            <w:r>
              <w:rPr>
                <w:b/>
                <w:bCs/>
                <w:color w:val="000000"/>
                <w:sz w:val="24"/>
                <w:szCs w:val="24"/>
              </w:rPr>
              <w:t>64.584,00</w:t>
            </w:r>
            <w:r w:rsidR="00DA4CF0">
              <w:rPr>
                <w:b/>
                <w:bCs/>
                <w:color w:val="000000"/>
                <w:sz w:val="24"/>
                <w:szCs w:val="24"/>
              </w:rPr>
              <w:t xml:space="preserve"> TL</w:t>
            </w:r>
          </w:p>
        </w:tc>
      </w:tr>
      <w:tr w:rsidR="002E52DA" w:rsidRPr="002E52DA" w14:paraId="72527275" w14:textId="77777777" w:rsidTr="00DA4CF0">
        <w:trPr>
          <w:trHeight w:val="240"/>
        </w:trPr>
        <w:tc>
          <w:tcPr>
            <w:tcW w:w="2410" w:type="dxa"/>
            <w:tcBorders>
              <w:top w:val="nil"/>
              <w:left w:val="nil"/>
              <w:bottom w:val="nil"/>
              <w:right w:val="nil"/>
            </w:tcBorders>
            <w:shd w:val="clear" w:color="auto" w:fill="auto"/>
            <w:vAlign w:val="center"/>
            <w:hideMark/>
          </w:tcPr>
          <w:p w14:paraId="7749F9E4" w14:textId="77777777" w:rsidR="002E52DA" w:rsidRPr="002E52DA" w:rsidRDefault="002E52DA" w:rsidP="002E52DA">
            <w:pPr>
              <w:jc w:val="center"/>
              <w:rPr>
                <w:b/>
                <w:bCs/>
                <w:color w:val="000000"/>
                <w:sz w:val="24"/>
                <w:szCs w:val="24"/>
              </w:rPr>
            </w:pPr>
          </w:p>
        </w:tc>
        <w:tc>
          <w:tcPr>
            <w:tcW w:w="1559" w:type="dxa"/>
            <w:tcBorders>
              <w:top w:val="nil"/>
              <w:left w:val="nil"/>
              <w:bottom w:val="nil"/>
              <w:right w:val="nil"/>
            </w:tcBorders>
            <w:shd w:val="clear" w:color="auto" w:fill="auto"/>
            <w:vAlign w:val="center"/>
            <w:hideMark/>
          </w:tcPr>
          <w:p w14:paraId="6C04A4C0" w14:textId="77777777" w:rsidR="002E52DA" w:rsidRPr="002E52DA" w:rsidRDefault="002E52DA" w:rsidP="002E52DA">
            <w:pPr>
              <w:jc w:val="center"/>
            </w:pPr>
          </w:p>
        </w:tc>
        <w:tc>
          <w:tcPr>
            <w:tcW w:w="988" w:type="dxa"/>
            <w:tcBorders>
              <w:top w:val="nil"/>
              <w:left w:val="nil"/>
              <w:bottom w:val="nil"/>
              <w:right w:val="nil"/>
            </w:tcBorders>
            <w:shd w:val="clear" w:color="auto" w:fill="auto"/>
            <w:vAlign w:val="center"/>
            <w:hideMark/>
          </w:tcPr>
          <w:p w14:paraId="09313C96" w14:textId="77777777" w:rsidR="002E52DA" w:rsidRPr="002E52DA" w:rsidRDefault="002E52DA" w:rsidP="002E52DA">
            <w:pPr>
              <w:jc w:val="center"/>
            </w:pPr>
          </w:p>
        </w:tc>
        <w:tc>
          <w:tcPr>
            <w:tcW w:w="1989" w:type="dxa"/>
            <w:tcBorders>
              <w:top w:val="nil"/>
              <w:left w:val="nil"/>
              <w:bottom w:val="nil"/>
              <w:right w:val="nil"/>
            </w:tcBorders>
            <w:shd w:val="clear" w:color="auto" w:fill="auto"/>
            <w:vAlign w:val="center"/>
            <w:hideMark/>
          </w:tcPr>
          <w:p w14:paraId="40EDEA15" w14:textId="77777777" w:rsidR="002E52DA" w:rsidRPr="002E52DA" w:rsidRDefault="002E52DA" w:rsidP="002E52DA">
            <w:pPr>
              <w:jc w:val="center"/>
            </w:pPr>
          </w:p>
        </w:tc>
        <w:tc>
          <w:tcPr>
            <w:tcW w:w="1985" w:type="dxa"/>
            <w:tcBorders>
              <w:top w:val="nil"/>
              <w:left w:val="nil"/>
              <w:bottom w:val="nil"/>
              <w:right w:val="nil"/>
            </w:tcBorders>
            <w:shd w:val="clear" w:color="auto" w:fill="auto"/>
            <w:vAlign w:val="center"/>
            <w:hideMark/>
          </w:tcPr>
          <w:p w14:paraId="023A0C30" w14:textId="77777777" w:rsidR="002E52DA" w:rsidRPr="002E52DA" w:rsidRDefault="002E52DA" w:rsidP="002E52DA">
            <w:pPr>
              <w:jc w:val="center"/>
            </w:pPr>
          </w:p>
        </w:tc>
        <w:tc>
          <w:tcPr>
            <w:tcW w:w="1842" w:type="dxa"/>
            <w:tcBorders>
              <w:top w:val="nil"/>
              <w:left w:val="nil"/>
              <w:bottom w:val="nil"/>
              <w:right w:val="nil"/>
            </w:tcBorders>
            <w:shd w:val="clear" w:color="auto" w:fill="auto"/>
            <w:vAlign w:val="center"/>
            <w:hideMark/>
          </w:tcPr>
          <w:p w14:paraId="07F237C7" w14:textId="77777777" w:rsidR="002E52DA" w:rsidRPr="002E52DA" w:rsidRDefault="002E52DA" w:rsidP="002E52DA">
            <w:pPr>
              <w:jc w:val="center"/>
            </w:pPr>
          </w:p>
        </w:tc>
      </w:tr>
      <w:tr w:rsidR="002E52DA" w:rsidRPr="002E52DA" w14:paraId="785219F1" w14:textId="77777777" w:rsidTr="00DA4CF0">
        <w:trPr>
          <w:trHeight w:val="240"/>
        </w:trPr>
        <w:tc>
          <w:tcPr>
            <w:tcW w:w="4957" w:type="dxa"/>
            <w:gridSpan w:val="3"/>
            <w:tcBorders>
              <w:top w:val="single" w:sz="8" w:space="0" w:color="auto"/>
              <w:left w:val="single" w:sz="8" w:space="0" w:color="auto"/>
              <w:bottom w:val="single" w:sz="8" w:space="0" w:color="auto"/>
              <w:right w:val="single" w:sz="8" w:space="0" w:color="000000"/>
            </w:tcBorders>
            <w:shd w:val="clear" w:color="000000" w:fill="C6E0B4"/>
            <w:vAlign w:val="center"/>
            <w:hideMark/>
          </w:tcPr>
          <w:p w14:paraId="5FFDE6EE" w14:textId="77777777" w:rsidR="002E52DA" w:rsidRPr="002E52DA" w:rsidRDefault="002E52DA" w:rsidP="002E52DA">
            <w:pPr>
              <w:jc w:val="center"/>
              <w:rPr>
                <w:b/>
                <w:bCs/>
                <w:color w:val="000000"/>
                <w:sz w:val="24"/>
                <w:szCs w:val="24"/>
              </w:rPr>
            </w:pPr>
            <w:r w:rsidRPr="002E52DA">
              <w:rPr>
                <w:b/>
                <w:bCs/>
                <w:color w:val="000000"/>
                <w:sz w:val="24"/>
                <w:szCs w:val="24"/>
              </w:rPr>
              <w:t>GENEL TOPLAM</w:t>
            </w:r>
          </w:p>
        </w:tc>
        <w:tc>
          <w:tcPr>
            <w:tcW w:w="1989" w:type="dxa"/>
            <w:tcBorders>
              <w:top w:val="single" w:sz="8" w:space="0" w:color="auto"/>
              <w:left w:val="nil"/>
              <w:bottom w:val="single" w:sz="8" w:space="0" w:color="auto"/>
              <w:right w:val="single" w:sz="8" w:space="0" w:color="auto"/>
            </w:tcBorders>
            <w:shd w:val="clear" w:color="000000" w:fill="C6E0B4"/>
            <w:vAlign w:val="center"/>
            <w:hideMark/>
          </w:tcPr>
          <w:p w14:paraId="2A9133DF" w14:textId="34838F77" w:rsidR="002E52DA" w:rsidRPr="002E52DA" w:rsidRDefault="002E52DA" w:rsidP="002E52DA">
            <w:pPr>
              <w:jc w:val="center"/>
              <w:rPr>
                <w:b/>
                <w:bCs/>
                <w:color w:val="000000"/>
                <w:sz w:val="24"/>
                <w:szCs w:val="24"/>
              </w:rPr>
            </w:pPr>
            <w:r w:rsidRPr="002E52DA">
              <w:rPr>
                <w:b/>
                <w:bCs/>
                <w:color w:val="000000"/>
                <w:sz w:val="24"/>
                <w:szCs w:val="24"/>
              </w:rPr>
              <w:t>3.355</w:t>
            </w:r>
            <w:r w:rsidR="00DA4CF0">
              <w:rPr>
                <w:b/>
                <w:bCs/>
                <w:color w:val="000000"/>
                <w:sz w:val="24"/>
                <w:szCs w:val="24"/>
              </w:rPr>
              <w:t xml:space="preserve"> DEKAR</w:t>
            </w:r>
          </w:p>
        </w:tc>
        <w:tc>
          <w:tcPr>
            <w:tcW w:w="1985" w:type="dxa"/>
            <w:tcBorders>
              <w:top w:val="single" w:sz="8" w:space="0" w:color="auto"/>
              <w:left w:val="nil"/>
              <w:bottom w:val="single" w:sz="8" w:space="0" w:color="auto"/>
              <w:right w:val="single" w:sz="8" w:space="0" w:color="auto"/>
            </w:tcBorders>
            <w:shd w:val="clear" w:color="auto" w:fill="auto"/>
            <w:vAlign w:val="center"/>
            <w:hideMark/>
          </w:tcPr>
          <w:p w14:paraId="1F7FABB5" w14:textId="40D6ECD5" w:rsidR="002E52DA" w:rsidRPr="002E52DA" w:rsidRDefault="002E52DA" w:rsidP="002E52DA">
            <w:pPr>
              <w:jc w:val="center"/>
              <w:rPr>
                <w:b/>
                <w:bCs/>
                <w:color w:val="000000"/>
                <w:sz w:val="24"/>
                <w:szCs w:val="24"/>
              </w:rPr>
            </w:pPr>
            <w:r w:rsidRPr="002E52DA">
              <w:rPr>
                <w:b/>
                <w:bCs/>
                <w:color w:val="000000"/>
                <w:sz w:val="24"/>
                <w:szCs w:val="24"/>
              </w:rPr>
              <w:t>201.300,00</w:t>
            </w:r>
            <w:r w:rsidR="00DA4CF0">
              <w:rPr>
                <w:b/>
                <w:bCs/>
                <w:color w:val="000000"/>
                <w:sz w:val="24"/>
                <w:szCs w:val="24"/>
              </w:rPr>
              <w:t xml:space="preserve"> KG</w:t>
            </w:r>
          </w:p>
        </w:tc>
        <w:tc>
          <w:tcPr>
            <w:tcW w:w="1842" w:type="dxa"/>
            <w:tcBorders>
              <w:top w:val="single" w:sz="8" w:space="0" w:color="auto"/>
              <w:left w:val="nil"/>
              <w:bottom w:val="single" w:sz="8" w:space="0" w:color="auto"/>
              <w:right w:val="single" w:sz="8" w:space="0" w:color="auto"/>
            </w:tcBorders>
            <w:shd w:val="clear" w:color="auto" w:fill="auto"/>
            <w:vAlign w:val="center"/>
            <w:hideMark/>
          </w:tcPr>
          <w:p w14:paraId="7FEB1358" w14:textId="6E5C445C" w:rsidR="002E52DA" w:rsidRPr="002E52DA" w:rsidRDefault="00042969" w:rsidP="002E52DA">
            <w:pPr>
              <w:jc w:val="center"/>
              <w:rPr>
                <w:b/>
                <w:bCs/>
                <w:color w:val="000000"/>
                <w:sz w:val="24"/>
                <w:szCs w:val="24"/>
              </w:rPr>
            </w:pPr>
            <w:r>
              <w:rPr>
                <w:b/>
                <w:bCs/>
                <w:color w:val="000000"/>
                <w:sz w:val="24"/>
                <w:szCs w:val="24"/>
              </w:rPr>
              <w:t>261.690,00</w:t>
            </w:r>
            <w:r w:rsidR="00DA4CF0">
              <w:rPr>
                <w:b/>
                <w:bCs/>
                <w:color w:val="000000"/>
                <w:sz w:val="24"/>
                <w:szCs w:val="24"/>
              </w:rPr>
              <w:t xml:space="preserve"> TL</w:t>
            </w:r>
          </w:p>
        </w:tc>
      </w:tr>
    </w:tbl>
    <w:p w14:paraId="14D90AF2" w14:textId="77777777" w:rsidR="002E52DA" w:rsidRDefault="002E52DA" w:rsidP="002E52DA">
      <w:pPr>
        <w:pStyle w:val="GvdeMetni"/>
        <w:jc w:val="both"/>
        <w:rPr>
          <w:b w:val="0"/>
          <w:sz w:val="24"/>
          <w:szCs w:val="24"/>
        </w:rPr>
      </w:pPr>
    </w:p>
    <w:p w14:paraId="360BCAE7" w14:textId="16DABD95" w:rsidR="00B35F07" w:rsidRPr="00C2351E" w:rsidRDefault="009D5822" w:rsidP="00DC5327">
      <w:pPr>
        <w:ind w:firstLine="709"/>
        <w:jc w:val="both"/>
        <w:rPr>
          <w:b/>
          <w:sz w:val="24"/>
          <w:szCs w:val="24"/>
        </w:rPr>
      </w:pPr>
      <w:r w:rsidRPr="00C2351E">
        <w:rPr>
          <w:b/>
          <w:sz w:val="24"/>
          <w:szCs w:val="24"/>
        </w:rPr>
        <w:t xml:space="preserve">a/1-) Geçici teminat; </w:t>
      </w:r>
      <w:r w:rsidR="00AA4162" w:rsidRPr="000378A9">
        <w:rPr>
          <w:sz w:val="24"/>
          <w:szCs w:val="24"/>
        </w:rPr>
        <w:t>tahmin</w:t>
      </w:r>
      <w:r w:rsidR="00AA4162">
        <w:rPr>
          <w:sz w:val="24"/>
          <w:szCs w:val="24"/>
        </w:rPr>
        <w:t xml:space="preserve"> </w:t>
      </w:r>
      <w:r w:rsidR="00AA4162" w:rsidRPr="000378A9">
        <w:rPr>
          <w:sz w:val="24"/>
          <w:szCs w:val="24"/>
        </w:rPr>
        <w:t xml:space="preserve"> edilen </w:t>
      </w:r>
      <w:r w:rsidR="00AA4162">
        <w:rPr>
          <w:sz w:val="24"/>
          <w:szCs w:val="24"/>
        </w:rPr>
        <w:t xml:space="preserve"> </w:t>
      </w:r>
      <w:r w:rsidR="00AA4162" w:rsidRPr="000378A9">
        <w:rPr>
          <w:sz w:val="24"/>
          <w:szCs w:val="24"/>
        </w:rPr>
        <w:t>ihale</w:t>
      </w:r>
      <w:r w:rsidR="00AA4162">
        <w:rPr>
          <w:sz w:val="24"/>
          <w:szCs w:val="24"/>
        </w:rPr>
        <w:t xml:space="preserve"> </w:t>
      </w:r>
      <w:r w:rsidR="00AA4162" w:rsidRPr="000378A9">
        <w:rPr>
          <w:sz w:val="24"/>
          <w:szCs w:val="24"/>
        </w:rPr>
        <w:t xml:space="preserve"> </w:t>
      </w:r>
      <w:r w:rsidR="00AA4162" w:rsidRPr="00DD6B8D">
        <w:rPr>
          <w:sz w:val="24"/>
          <w:szCs w:val="24"/>
        </w:rPr>
        <w:t>tutarının</w:t>
      </w:r>
      <w:r w:rsidR="00AA4162">
        <w:rPr>
          <w:sz w:val="24"/>
          <w:szCs w:val="24"/>
        </w:rPr>
        <w:t xml:space="preserve"> </w:t>
      </w:r>
      <w:r w:rsidR="00AA4162" w:rsidRPr="00DD6B8D">
        <w:rPr>
          <w:sz w:val="24"/>
          <w:szCs w:val="24"/>
        </w:rPr>
        <w:t xml:space="preserve"> </w:t>
      </w:r>
      <w:r w:rsidR="00AA4162" w:rsidRPr="00DD6B8D">
        <w:rPr>
          <w:b/>
          <w:sz w:val="24"/>
          <w:szCs w:val="24"/>
        </w:rPr>
        <w:t>% 5</w:t>
      </w:r>
      <w:r w:rsidR="00AA4162" w:rsidRPr="00DD6B8D">
        <w:rPr>
          <w:sz w:val="24"/>
          <w:szCs w:val="24"/>
        </w:rPr>
        <w:t xml:space="preserve"> </w:t>
      </w:r>
      <w:r w:rsidR="00AA4162">
        <w:rPr>
          <w:sz w:val="24"/>
          <w:szCs w:val="24"/>
        </w:rPr>
        <w:t xml:space="preserve"> </w:t>
      </w:r>
      <w:r w:rsidR="00AA4162" w:rsidRPr="00DD6B8D">
        <w:rPr>
          <w:sz w:val="24"/>
          <w:szCs w:val="24"/>
        </w:rPr>
        <w:t xml:space="preserve">oranında </w:t>
      </w:r>
      <w:r w:rsidR="00AA4162">
        <w:rPr>
          <w:sz w:val="24"/>
          <w:szCs w:val="24"/>
        </w:rPr>
        <w:t xml:space="preserve"> olup  </w:t>
      </w:r>
      <w:r w:rsidR="00042969">
        <w:rPr>
          <w:sz w:val="24"/>
          <w:szCs w:val="24"/>
        </w:rPr>
        <w:t>261.690,00</w:t>
      </w:r>
      <w:r w:rsidR="00AA4162" w:rsidRPr="000378A9">
        <w:rPr>
          <w:sz w:val="24"/>
          <w:szCs w:val="24"/>
        </w:rPr>
        <w:t xml:space="preserve"> </w:t>
      </w:r>
      <w:r w:rsidR="00AA4162">
        <w:rPr>
          <w:sz w:val="24"/>
          <w:szCs w:val="24"/>
        </w:rPr>
        <w:t>TL’</w:t>
      </w:r>
      <w:r w:rsidR="00AA4162" w:rsidRPr="000378A9">
        <w:rPr>
          <w:sz w:val="24"/>
          <w:szCs w:val="24"/>
        </w:rPr>
        <w:t>dir</w:t>
      </w:r>
      <w:r w:rsidR="00AA4162" w:rsidRPr="004F6667">
        <w:rPr>
          <w:sz w:val="24"/>
          <w:szCs w:val="24"/>
        </w:rPr>
        <w:t>.</w:t>
      </w:r>
      <w:r w:rsidR="00AA4162" w:rsidRPr="000378A9">
        <w:rPr>
          <w:sz w:val="24"/>
          <w:szCs w:val="24"/>
        </w:rPr>
        <w:t xml:space="preserve"> Geçici teminat mektuplarında, tekliflerin geçerlilik süresinden en az </w:t>
      </w:r>
      <w:r w:rsidR="00AA4162" w:rsidRPr="000378A9">
        <w:rPr>
          <w:b/>
          <w:sz w:val="24"/>
          <w:szCs w:val="24"/>
        </w:rPr>
        <w:t xml:space="preserve">30 gün </w:t>
      </w:r>
      <w:r w:rsidR="00AA4162" w:rsidRPr="000378A9">
        <w:rPr>
          <w:sz w:val="24"/>
          <w:szCs w:val="24"/>
        </w:rPr>
        <w:t xml:space="preserve">fazla süreli olmak kaydıyla süre belirtilecektir. (geçici teminatın geçerlilik süresi ihale tarihinden itibaren en az </w:t>
      </w:r>
      <w:r w:rsidR="00AA4162" w:rsidRPr="009B6A94">
        <w:rPr>
          <w:b/>
          <w:sz w:val="24"/>
          <w:szCs w:val="24"/>
        </w:rPr>
        <w:t>90</w:t>
      </w:r>
      <w:r w:rsidR="00AA4162">
        <w:rPr>
          <w:sz w:val="24"/>
          <w:szCs w:val="24"/>
        </w:rPr>
        <w:t xml:space="preserve"> gün olacaktır/ </w:t>
      </w:r>
      <w:r w:rsidR="00D25F25" w:rsidRPr="00C2351E">
        <w:rPr>
          <w:b/>
          <w:sz w:val="24"/>
          <w:szCs w:val="24"/>
        </w:rPr>
        <w:t xml:space="preserve">Geçici teminat mektubunun tarihi </w:t>
      </w:r>
      <w:r w:rsidR="0015554B">
        <w:rPr>
          <w:b/>
          <w:sz w:val="24"/>
          <w:szCs w:val="24"/>
        </w:rPr>
        <w:t>02</w:t>
      </w:r>
      <w:r w:rsidR="00D25F25" w:rsidRPr="00C2351E">
        <w:rPr>
          <w:b/>
          <w:sz w:val="24"/>
          <w:szCs w:val="24"/>
        </w:rPr>
        <w:t>/</w:t>
      </w:r>
      <w:r w:rsidR="0015554B">
        <w:rPr>
          <w:b/>
          <w:sz w:val="24"/>
          <w:szCs w:val="24"/>
        </w:rPr>
        <w:t>09</w:t>
      </w:r>
      <w:r w:rsidR="004A050F">
        <w:rPr>
          <w:b/>
          <w:sz w:val="24"/>
          <w:szCs w:val="24"/>
        </w:rPr>
        <w:t>/</w:t>
      </w:r>
      <w:r w:rsidR="00D25F25" w:rsidRPr="00C2351E">
        <w:rPr>
          <w:b/>
          <w:sz w:val="24"/>
          <w:szCs w:val="24"/>
        </w:rPr>
        <w:t>202</w:t>
      </w:r>
      <w:r w:rsidR="00F56103">
        <w:rPr>
          <w:b/>
          <w:sz w:val="24"/>
          <w:szCs w:val="24"/>
        </w:rPr>
        <w:t>6</w:t>
      </w:r>
      <w:r w:rsidR="00D25F25" w:rsidRPr="00C2351E">
        <w:rPr>
          <w:b/>
          <w:sz w:val="24"/>
          <w:szCs w:val="24"/>
        </w:rPr>
        <w:t xml:space="preserve"> tarihinde</w:t>
      </w:r>
      <w:r w:rsidR="00836971" w:rsidRPr="00C2351E">
        <w:rPr>
          <w:b/>
          <w:sz w:val="24"/>
          <w:szCs w:val="24"/>
        </w:rPr>
        <w:t>n</w:t>
      </w:r>
      <w:r w:rsidR="00D25F25" w:rsidRPr="00C2351E">
        <w:rPr>
          <w:b/>
          <w:sz w:val="24"/>
          <w:szCs w:val="24"/>
        </w:rPr>
        <w:t xml:space="preserve"> önce olmayacaktır.)</w:t>
      </w:r>
    </w:p>
    <w:p w14:paraId="214DAAE2" w14:textId="7D728AD6" w:rsidR="00052F60" w:rsidRPr="00C2351E" w:rsidRDefault="009D5822" w:rsidP="000419FE">
      <w:pPr>
        <w:ind w:firstLine="709"/>
        <w:jc w:val="both"/>
        <w:rPr>
          <w:sz w:val="24"/>
          <w:szCs w:val="24"/>
        </w:rPr>
      </w:pPr>
      <w:r w:rsidRPr="00C2351E">
        <w:rPr>
          <w:b/>
          <w:sz w:val="24"/>
          <w:szCs w:val="24"/>
        </w:rPr>
        <w:lastRenderedPageBreak/>
        <w:t>a/2-) Kesin teminat</w:t>
      </w:r>
      <w:r w:rsidR="000419FE">
        <w:rPr>
          <w:b/>
          <w:sz w:val="24"/>
          <w:szCs w:val="24"/>
        </w:rPr>
        <w:t>;</w:t>
      </w:r>
      <w:r w:rsidR="00052F60" w:rsidRPr="00C2351E">
        <w:rPr>
          <w:b/>
          <w:sz w:val="24"/>
          <w:szCs w:val="24"/>
        </w:rPr>
        <w:t xml:space="preserve"> </w:t>
      </w:r>
      <w:r w:rsidR="000419FE" w:rsidRPr="000378A9">
        <w:rPr>
          <w:sz w:val="24"/>
          <w:szCs w:val="24"/>
        </w:rPr>
        <w:t xml:space="preserve">ihale fiyatı üzerinden toplam ihale tutarının </w:t>
      </w:r>
      <w:r w:rsidR="000419FE" w:rsidRPr="008F1DD0">
        <w:rPr>
          <w:b/>
          <w:sz w:val="24"/>
          <w:szCs w:val="24"/>
        </w:rPr>
        <w:t>% 10’u</w:t>
      </w:r>
      <w:r w:rsidR="000419FE" w:rsidRPr="000378A9">
        <w:rPr>
          <w:sz w:val="24"/>
          <w:szCs w:val="24"/>
        </w:rPr>
        <w:t xml:space="preserve"> nispetindedir. </w:t>
      </w:r>
      <w:r w:rsidR="000419FE">
        <w:rPr>
          <w:sz w:val="24"/>
          <w:szCs w:val="24"/>
        </w:rPr>
        <w:t>(</w:t>
      </w:r>
      <w:r w:rsidR="000419FE" w:rsidRPr="009D5822">
        <w:rPr>
          <w:sz w:val="24"/>
          <w:szCs w:val="24"/>
        </w:rPr>
        <w:t xml:space="preserve">süresiz veya </w:t>
      </w:r>
      <w:r w:rsidR="000419FE">
        <w:rPr>
          <w:sz w:val="24"/>
          <w:szCs w:val="24"/>
        </w:rPr>
        <w:t>ürün bedelinin son ödeme tarihinin</w:t>
      </w:r>
      <w:r w:rsidR="000419FE" w:rsidRPr="009D5822">
        <w:rPr>
          <w:sz w:val="24"/>
          <w:szCs w:val="24"/>
        </w:rPr>
        <w:t xml:space="preserve"> bitim tarihinden en az </w:t>
      </w:r>
      <w:r w:rsidR="000419FE">
        <w:rPr>
          <w:sz w:val="24"/>
          <w:szCs w:val="24"/>
        </w:rPr>
        <w:t>4</w:t>
      </w:r>
      <w:r w:rsidR="000419FE" w:rsidRPr="009D5822">
        <w:rPr>
          <w:sz w:val="24"/>
          <w:szCs w:val="24"/>
        </w:rPr>
        <w:t xml:space="preserve"> ay sonraki tarihli</w:t>
      </w:r>
      <w:r w:rsidR="000419FE">
        <w:rPr>
          <w:sz w:val="24"/>
          <w:szCs w:val="24"/>
        </w:rPr>
        <w:t xml:space="preserve"> / </w:t>
      </w:r>
      <w:r w:rsidR="00DC1C1A" w:rsidRPr="000419FE">
        <w:rPr>
          <w:b/>
          <w:sz w:val="24"/>
          <w:szCs w:val="24"/>
        </w:rPr>
        <w:t>Kesin teminat mektubunun tarihi</w:t>
      </w:r>
      <w:r w:rsidR="00DC1C1A" w:rsidRPr="00C2351E">
        <w:rPr>
          <w:sz w:val="24"/>
          <w:szCs w:val="24"/>
        </w:rPr>
        <w:t xml:space="preserve"> </w:t>
      </w:r>
      <w:r w:rsidR="00DC5327" w:rsidRPr="00DC5327">
        <w:rPr>
          <w:b/>
          <w:sz w:val="24"/>
          <w:szCs w:val="24"/>
        </w:rPr>
        <w:t>15</w:t>
      </w:r>
      <w:r w:rsidR="004A016E" w:rsidRPr="00C2351E">
        <w:rPr>
          <w:b/>
          <w:sz w:val="24"/>
          <w:szCs w:val="24"/>
        </w:rPr>
        <w:t>/</w:t>
      </w:r>
      <w:r w:rsidR="00DC5327">
        <w:rPr>
          <w:b/>
          <w:sz w:val="24"/>
          <w:szCs w:val="24"/>
        </w:rPr>
        <w:t>0</w:t>
      </w:r>
      <w:r w:rsidR="001A0185">
        <w:rPr>
          <w:b/>
          <w:sz w:val="24"/>
          <w:szCs w:val="24"/>
        </w:rPr>
        <w:t>3</w:t>
      </w:r>
      <w:r w:rsidR="004A016E">
        <w:rPr>
          <w:b/>
          <w:sz w:val="24"/>
          <w:szCs w:val="24"/>
        </w:rPr>
        <w:t>/</w:t>
      </w:r>
      <w:r w:rsidR="004A016E" w:rsidRPr="00C2351E">
        <w:rPr>
          <w:b/>
          <w:sz w:val="24"/>
          <w:szCs w:val="24"/>
        </w:rPr>
        <w:t>202</w:t>
      </w:r>
      <w:r w:rsidR="00DC5327">
        <w:rPr>
          <w:b/>
          <w:sz w:val="24"/>
          <w:szCs w:val="24"/>
        </w:rPr>
        <w:t>7</w:t>
      </w:r>
      <w:r w:rsidR="004A016E" w:rsidRPr="00C2351E">
        <w:rPr>
          <w:b/>
          <w:sz w:val="24"/>
          <w:szCs w:val="24"/>
        </w:rPr>
        <w:t xml:space="preserve"> </w:t>
      </w:r>
      <w:r w:rsidR="00DC1C1A" w:rsidRPr="000419FE">
        <w:rPr>
          <w:b/>
          <w:sz w:val="24"/>
          <w:szCs w:val="24"/>
        </w:rPr>
        <w:t>tarihinde</w:t>
      </w:r>
      <w:r w:rsidR="00836971" w:rsidRPr="000419FE">
        <w:rPr>
          <w:b/>
          <w:sz w:val="24"/>
          <w:szCs w:val="24"/>
        </w:rPr>
        <w:t>n</w:t>
      </w:r>
      <w:r w:rsidR="00DC1C1A" w:rsidRPr="000419FE">
        <w:rPr>
          <w:b/>
          <w:sz w:val="24"/>
          <w:szCs w:val="24"/>
        </w:rPr>
        <w:t xml:space="preserve"> önce olmayacaktır.)</w:t>
      </w:r>
    </w:p>
    <w:p w14:paraId="21EAA3A6" w14:textId="10600FA6" w:rsidR="009D5822" w:rsidRPr="00C2351E" w:rsidRDefault="009D5822" w:rsidP="00052F60">
      <w:pPr>
        <w:ind w:firstLine="709"/>
        <w:jc w:val="both"/>
        <w:rPr>
          <w:b/>
          <w:sz w:val="24"/>
          <w:szCs w:val="24"/>
        </w:rPr>
      </w:pPr>
      <w:r w:rsidRPr="00C2351E">
        <w:rPr>
          <w:b/>
          <w:sz w:val="24"/>
          <w:szCs w:val="24"/>
        </w:rPr>
        <w:t>a/3-) Risk Teminatı;</w:t>
      </w:r>
    </w:p>
    <w:p w14:paraId="75AB7BC9" w14:textId="351AE2D3" w:rsidR="000419FE" w:rsidRPr="00C2351E" w:rsidRDefault="000419FE" w:rsidP="000419FE">
      <w:pPr>
        <w:ind w:firstLine="709"/>
        <w:jc w:val="both"/>
        <w:rPr>
          <w:sz w:val="24"/>
          <w:szCs w:val="24"/>
        </w:rPr>
      </w:pPr>
      <w:r>
        <w:rPr>
          <w:sz w:val="24"/>
          <w:szCs w:val="24"/>
        </w:rPr>
        <w:t>Üretici</w:t>
      </w:r>
      <w:r w:rsidRPr="009D5822">
        <w:rPr>
          <w:sz w:val="24"/>
          <w:szCs w:val="24"/>
        </w:rPr>
        <w:t xml:space="preserve">, ifaya eklenen cezai şartlar, akde aykırılık halleri ve </w:t>
      </w:r>
      <w:r>
        <w:rPr>
          <w:sz w:val="24"/>
          <w:szCs w:val="24"/>
        </w:rPr>
        <w:t>teslim edilen alan</w:t>
      </w:r>
      <w:r w:rsidRPr="009D5822">
        <w:rPr>
          <w:sz w:val="24"/>
          <w:szCs w:val="24"/>
        </w:rPr>
        <w:t xml:space="preserve"> üzerinde bulunan bina, tesis, ve her türlü mütemmim cüz üzerinde meydana gelebilecek hasarlara ve tazminat borcu olabilecek her türlü zarar ve hasa</w:t>
      </w:r>
      <w:r w:rsidR="00076719">
        <w:rPr>
          <w:sz w:val="24"/>
          <w:szCs w:val="24"/>
        </w:rPr>
        <w:t>r ile</w:t>
      </w:r>
      <w:r w:rsidR="000C4E91">
        <w:rPr>
          <w:sz w:val="24"/>
          <w:szCs w:val="24"/>
        </w:rPr>
        <w:t xml:space="preserve"> </w:t>
      </w:r>
      <w:r w:rsidR="000C4E91" w:rsidRPr="002D40F7">
        <w:rPr>
          <w:b/>
          <w:color w:val="FF0000"/>
          <w:sz w:val="23"/>
          <w:szCs w:val="23"/>
        </w:rPr>
        <w:t>mal bedeline ait teminatın ödeme zamanında eksik kalan kısmına</w:t>
      </w:r>
      <w:r w:rsidR="000C4E91">
        <w:rPr>
          <w:b/>
          <w:color w:val="FF0000"/>
          <w:sz w:val="23"/>
          <w:szCs w:val="23"/>
        </w:rPr>
        <w:t xml:space="preserve"> da</w:t>
      </w:r>
      <w:r w:rsidR="000C4E91" w:rsidRPr="002D40F7">
        <w:rPr>
          <w:b/>
          <w:color w:val="FF0000"/>
          <w:sz w:val="23"/>
          <w:szCs w:val="23"/>
        </w:rPr>
        <w:t xml:space="preserve"> </w:t>
      </w:r>
      <w:r w:rsidR="000C4E91">
        <w:rPr>
          <w:b/>
          <w:color w:val="FF0000"/>
          <w:sz w:val="23"/>
          <w:szCs w:val="23"/>
        </w:rPr>
        <w:t xml:space="preserve">karşılık </w:t>
      </w:r>
      <w:r>
        <w:rPr>
          <w:sz w:val="24"/>
          <w:szCs w:val="24"/>
        </w:rPr>
        <w:t xml:space="preserve">olmak üzere ihale tutarının </w:t>
      </w:r>
      <w:r w:rsidRPr="00004A6C">
        <w:rPr>
          <w:b/>
          <w:sz w:val="24"/>
          <w:szCs w:val="24"/>
        </w:rPr>
        <w:t>% 20’si</w:t>
      </w:r>
      <w:r w:rsidRPr="009D5822">
        <w:rPr>
          <w:sz w:val="24"/>
          <w:szCs w:val="24"/>
        </w:rPr>
        <w:t xml:space="preserve"> tutarında gayrikabili rûcu, kayıtsız şartsız, ilk talepte ödemeli ve istenildiğinde paraya çevrilebilir, süresiz veya </w:t>
      </w:r>
      <w:r>
        <w:rPr>
          <w:sz w:val="24"/>
          <w:szCs w:val="24"/>
        </w:rPr>
        <w:t>ürün bedelinin son ödeme tarihinin</w:t>
      </w:r>
      <w:r w:rsidRPr="009D5822">
        <w:rPr>
          <w:sz w:val="24"/>
          <w:szCs w:val="24"/>
        </w:rPr>
        <w:t xml:space="preserve"> bitim tarihinden en az </w:t>
      </w:r>
      <w:r>
        <w:rPr>
          <w:sz w:val="24"/>
          <w:szCs w:val="24"/>
        </w:rPr>
        <w:t>4</w:t>
      </w:r>
      <w:r w:rsidRPr="009D5822">
        <w:rPr>
          <w:sz w:val="24"/>
          <w:szCs w:val="24"/>
        </w:rPr>
        <w:t xml:space="preserve"> ay sonraki tarihli teminat mektubunu veya nakit teminatı en geç bu sözleşme imzalanmadan önce </w:t>
      </w:r>
      <w:r>
        <w:rPr>
          <w:sz w:val="24"/>
          <w:szCs w:val="24"/>
        </w:rPr>
        <w:t>TİGEM’e</w:t>
      </w:r>
      <w:r w:rsidRPr="009D5822">
        <w:rPr>
          <w:sz w:val="24"/>
          <w:szCs w:val="24"/>
        </w:rPr>
        <w:t xml:space="preserve"> verecektir.</w:t>
      </w:r>
      <w:r>
        <w:rPr>
          <w:sz w:val="24"/>
          <w:szCs w:val="24"/>
        </w:rPr>
        <w:t xml:space="preserve"> </w:t>
      </w:r>
      <w:r w:rsidRPr="00485A77">
        <w:rPr>
          <w:b/>
          <w:sz w:val="24"/>
          <w:szCs w:val="24"/>
        </w:rPr>
        <w:t>(</w:t>
      </w:r>
      <w:r w:rsidR="00485A77" w:rsidRPr="00485A77">
        <w:rPr>
          <w:b/>
          <w:sz w:val="24"/>
          <w:szCs w:val="24"/>
        </w:rPr>
        <w:t>T</w:t>
      </w:r>
      <w:r w:rsidRPr="000419FE">
        <w:rPr>
          <w:b/>
          <w:sz w:val="24"/>
          <w:szCs w:val="24"/>
        </w:rPr>
        <w:t>eminat mektubunun tarihi</w:t>
      </w:r>
      <w:r w:rsidRPr="00C2351E">
        <w:rPr>
          <w:sz w:val="24"/>
          <w:szCs w:val="24"/>
        </w:rPr>
        <w:t xml:space="preserve"> </w:t>
      </w:r>
      <w:r w:rsidR="00DC5327" w:rsidRPr="00DC5327">
        <w:rPr>
          <w:b/>
          <w:sz w:val="24"/>
          <w:szCs w:val="24"/>
        </w:rPr>
        <w:t>15</w:t>
      </w:r>
      <w:r w:rsidR="004A016E" w:rsidRPr="00C2351E">
        <w:rPr>
          <w:b/>
          <w:sz w:val="24"/>
          <w:szCs w:val="24"/>
        </w:rPr>
        <w:t>/</w:t>
      </w:r>
      <w:r w:rsidR="00DC5327">
        <w:rPr>
          <w:b/>
          <w:sz w:val="24"/>
          <w:szCs w:val="24"/>
        </w:rPr>
        <w:t>0</w:t>
      </w:r>
      <w:r w:rsidR="001A0185">
        <w:rPr>
          <w:b/>
          <w:sz w:val="24"/>
          <w:szCs w:val="24"/>
        </w:rPr>
        <w:t>3</w:t>
      </w:r>
      <w:r w:rsidR="004A016E">
        <w:rPr>
          <w:b/>
          <w:sz w:val="24"/>
          <w:szCs w:val="24"/>
        </w:rPr>
        <w:t>/</w:t>
      </w:r>
      <w:r w:rsidR="004A016E" w:rsidRPr="00C2351E">
        <w:rPr>
          <w:b/>
          <w:sz w:val="24"/>
          <w:szCs w:val="24"/>
        </w:rPr>
        <w:t>202</w:t>
      </w:r>
      <w:r w:rsidR="00DC5327">
        <w:rPr>
          <w:b/>
          <w:sz w:val="24"/>
          <w:szCs w:val="24"/>
        </w:rPr>
        <w:t>7</w:t>
      </w:r>
      <w:r w:rsidR="004A016E" w:rsidRPr="00C2351E">
        <w:rPr>
          <w:b/>
          <w:sz w:val="24"/>
          <w:szCs w:val="24"/>
        </w:rPr>
        <w:t xml:space="preserve"> </w:t>
      </w:r>
      <w:r w:rsidRPr="000419FE">
        <w:rPr>
          <w:b/>
          <w:sz w:val="24"/>
          <w:szCs w:val="24"/>
        </w:rPr>
        <w:t>tarihinden önce olmayacaktır.)</w:t>
      </w:r>
    </w:p>
    <w:p w14:paraId="07F16144" w14:textId="5DF76116" w:rsidR="009D5822" w:rsidRPr="00C2351E" w:rsidRDefault="009D5822" w:rsidP="000419FE">
      <w:pPr>
        <w:jc w:val="both"/>
        <w:rPr>
          <w:b/>
          <w:sz w:val="24"/>
          <w:szCs w:val="24"/>
        </w:rPr>
      </w:pPr>
      <w:r w:rsidRPr="00C2351E">
        <w:rPr>
          <w:sz w:val="24"/>
          <w:szCs w:val="24"/>
        </w:rPr>
        <w:tab/>
      </w:r>
      <w:r w:rsidRPr="00C2351E">
        <w:rPr>
          <w:b/>
          <w:sz w:val="24"/>
          <w:szCs w:val="24"/>
        </w:rPr>
        <w:t>a/4-) Elektrik</w:t>
      </w:r>
      <w:r w:rsidR="000419FE">
        <w:rPr>
          <w:b/>
          <w:sz w:val="24"/>
          <w:szCs w:val="24"/>
        </w:rPr>
        <w:t xml:space="preserve"> </w:t>
      </w:r>
      <w:r w:rsidRPr="00C2351E">
        <w:rPr>
          <w:b/>
          <w:sz w:val="24"/>
          <w:szCs w:val="24"/>
        </w:rPr>
        <w:t>bedeli Teminatı;</w:t>
      </w:r>
    </w:p>
    <w:p w14:paraId="791D0A52" w14:textId="19BE6323" w:rsidR="00485A77" w:rsidRDefault="00485A77" w:rsidP="00485A77">
      <w:pPr>
        <w:ind w:firstLine="709"/>
        <w:jc w:val="both"/>
        <w:rPr>
          <w:sz w:val="24"/>
          <w:szCs w:val="24"/>
        </w:rPr>
      </w:pPr>
      <w:r>
        <w:rPr>
          <w:sz w:val="24"/>
          <w:szCs w:val="24"/>
        </w:rPr>
        <w:t xml:space="preserve">Teknik şartnamenin 7.15 maddesinde belirtilmiştir. </w:t>
      </w:r>
      <w:r w:rsidR="00076719" w:rsidRPr="00DC5327">
        <w:rPr>
          <w:b/>
          <w:sz w:val="24"/>
          <w:szCs w:val="24"/>
        </w:rPr>
        <w:t xml:space="preserve">Bir (1) dekar için teminat tutarı </w:t>
      </w:r>
      <w:r w:rsidR="00AC14F2">
        <w:rPr>
          <w:b/>
          <w:sz w:val="24"/>
          <w:szCs w:val="24"/>
        </w:rPr>
        <w:t>6.531</w:t>
      </w:r>
      <w:r w:rsidR="00076719" w:rsidRPr="00DC5327">
        <w:rPr>
          <w:b/>
          <w:sz w:val="24"/>
          <w:szCs w:val="24"/>
        </w:rPr>
        <w:t xml:space="preserve"> TL’dir.</w:t>
      </w:r>
      <w:r w:rsidR="00076719">
        <w:rPr>
          <w:sz w:val="24"/>
          <w:szCs w:val="24"/>
        </w:rPr>
        <w:t xml:space="preserve"> Her bir parti için ayrı ayrı hesaplanan elektrik bedeli teminatları ekli listede gösterilmiştir. </w:t>
      </w:r>
      <w:r>
        <w:rPr>
          <w:sz w:val="24"/>
          <w:szCs w:val="24"/>
        </w:rPr>
        <w:t>(</w:t>
      </w:r>
      <w:r w:rsidR="00076719">
        <w:rPr>
          <w:sz w:val="24"/>
          <w:szCs w:val="24"/>
        </w:rPr>
        <w:t xml:space="preserve">Teminat mektuplarının </w:t>
      </w:r>
      <w:r w:rsidRPr="009D5822">
        <w:rPr>
          <w:sz w:val="24"/>
          <w:szCs w:val="24"/>
        </w:rPr>
        <w:t xml:space="preserve">süresiz veya </w:t>
      </w:r>
      <w:r>
        <w:rPr>
          <w:sz w:val="24"/>
          <w:szCs w:val="24"/>
        </w:rPr>
        <w:t>ürün bedelinin son ödeme tarihinin</w:t>
      </w:r>
      <w:r w:rsidRPr="009D5822">
        <w:rPr>
          <w:sz w:val="24"/>
          <w:szCs w:val="24"/>
        </w:rPr>
        <w:t xml:space="preserve"> bitim tarihinden en az </w:t>
      </w:r>
      <w:r>
        <w:rPr>
          <w:sz w:val="24"/>
          <w:szCs w:val="24"/>
        </w:rPr>
        <w:t>4</w:t>
      </w:r>
      <w:r w:rsidRPr="009D5822">
        <w:rPr>
          <w:sz w:val="24"/>
          <w:szCs w:val="24"/>
        </w:rPr>
        <w:t xml:space="preserve"> ay sonraki tarihli</w:t>
      </w:r>
      <w:r>
        <w:rPr>
          <w:sz w:val="24"/>
          <w:szCs w:val="24"/>
        </w:rPr>
        <w:t>)</w:t>
      </w:r>
    </w:p>
    <w:p w14:paraId="4A0C6EA3" w14:textId="23FE1B47" w:rsidR="00807AD3" w:rsidRPr="00C2351E" w:rsidRDefault="00807AD3" w:rsidP="00807AD3">
      <w:pPr>
        <w:ind w:right="-2" w:firstLine="709"/>
        <w:jc w:val="both"/>
        <w:rPr>
          <w:sz w:val="24"/>
          <w:szCs w:val="24"/>
        </w:rPr>
      </w:pPr>
      <w:r w:rsidRPr="00C2351E">
        <w:rPr>
          <w:b/>
          <w:sz w:val="24"/>
          <w:szCs w:val="24"/>
        </w:rPr>
        <w:t xml:space="preserve">a/5-) </w:t>
      </w:r>
      <w:r w:rsidR="00485A77">
        <w:rPr>
          <w:b/>
          <w:sz w:val="24"/>
          <w:szCs w:val="24"/>
        </w:rPr>
        <w:t>Ürün b</w:t>
      </w:r>
      <w:r w:rsidRPr="00C2351E">
        <w:rPr>
          <w:b/>
          <w:sz w:val="24"/>
          <w:szCs w:val="24"/>
        </w:rPr>
        <w:t>edeli Teminatı;</w:t>
      </w:r>
    </w:p>
    <w:p w14:paraId="48BF56AB" w14:textId="2AABEEAE" w:rsidR="0001553A" w:rsidRPr="00485A77" w:rsidRDefault="00485A77" w:rsidP="00485A77">
      <w:pPr>
        <w:ind w:firstLine="709"/>
        <w:jc w:val="both"/>
        <w:rPr>
          <w:b/>
          <w:sz w:val="24"/>
          <w:szCs w:val="24"/>
        </w:rPr>
      </w:pPr>
      <w:r>
        <w:rPr>
          <w:sz w:val="24"/>
          <w:szCs w:val="24"/>
        </w:rPr>
        <w:t>Teknik şartnamenin 6. maddesinde belirtilmiştir.(</w:t>
      </w:r>
      <w:r w:rsidRPr="009D5822">
        <w:rPr>
          <w:sz w:val="24"/>
          <w:szCs w:val="24"/>
        </w:rPr>
        <w:t xml:space="preserve">süresiz veya </w:t>
      </w:r>
      <w:r>
        <w:rPr>
          <w:sz w:val="24"/>
          <w:szCs w:val="24"/>
        </w:rPr>
        <w:t>ürün bedelinin son ödeme tarihinin</w:t>
      </w:r>
      <w:r w:rsidRPr="009D5822">
        <w:rPr>
          <w:sz w:val="24"/>
          <w:szCs w:val="24"/>
        </w:rPr>
        <w:t xml:space="preserve"> bitim tarihinden en az </w:t>
      </w:r>
      <w:r>
        <w:rPr>
          <w:sz w:val="24"/>
          <w:szCs w:val="24"/>
        </w:rPr>
        <w:t>4</w:t>
      </w:r>
      <w:r w:rsidRPr="009D5822">
        <w:rPr>
          <w:sz w:val="24"/>
          <w:szCs w:val="24"/>
        </w:rPr>
        <w:t xml:space="preserve"> ay sonraki tarihli</w:t>
      </w:r>
      <w:r>
        <w:rPr>
          <w:sz w:val="24"/>
          <w:szCs w:val="24"/>
        </w:rPr>
        <w:t xml:space="preserve"> / </w:t>
      </w:r>
      <w:r w:rsidRPr="00485A77">
        <w:rPr>
          <w:b/>
          <w:sz w:val="24"/>
          <w:szCs w:val="24"/>
        </w:rPr>
        <w:t>T</w:t>
      </w:r>
      <w:r w:rsidR="0001553A" w:rsidRPr="00485A77">
        <w:rPr>
          <w:b/>
          <w:sz w:val="24"/>
          <w:szCs w:val="24"/>
        </w:rPr>
        <w:t>eminat mektubunun tarihi</w:t>
      </w:r>
      <w:r w:rsidR="004A050F">
        <w:rPr>
          <w:b/>
          <w:sz w:val="24"/>
          <w:szCs w:val="24"/>
        </w:rPr>
        <w:t xml:space="preserve"> </w:t>
      </w:r>
      <w:r w:rsidR="00DC5327">
        <w:rPr>
          <w:b/>
          <w:sz w:val="24"/>
          <w:szCs w:val="24"/>
        </w:rPr>
        <w:t>15</w:t>
      </w:r>
      <w:r w:rsidR="004A016E" w:rsidRPr="00C2351E">
        <w:rPr>
          <w:b/>
          <w:sz w:val="24"/>
          <w:szCs w:val="24"/>
        </w:rPr>
        <w:t>/</w:t>
      </w:r>
      <w:r w:rsidR="00DC5327">
        <w:rPr>
          <w:b/>
          <w:sz w:val="24"/>
          <w:szCs w:val="24"/>
        </w:rPr>
        <w:t>0</w:t>
      </w:r>
      <w:r w:rsidR="001A0185">
        <w:rPr>
          <w:b/>
          <w:sz w:val="24"/>
          <w:szCs w:val="24"/>
        </w:rPr>
        <w:t>3</w:t>
      </w:r>
      <w:r w:rsidR="004A016E">
        <w:rPr>
          <w:b/>
          <w:sz w:val="24"/>
          <w:szCs w:val="24"/>
        </w:rPr>
        <w:t>/</w:t>
      </w:r>
      <w:r w:rsidR="004A016E" w:rsidRPr="00C2351E">
        <w:rPr>
          <w:b/>
          <w:sz w:val="24"/>
          <w:szCs w:val="24"/>
        </w:rPr>
        <w:t>202</w:t>
      </w:r>
      <w:r w:rsidR="00DC5327">
        <w:rPr>
          <w:b/>
          <w:sz w:val="24"/>
          <w:szCs w:val="24"/>
        </w:rPr>
        <w:t>7</w:t>
      </w:r>
      <w:r w:rsidR="004A016E" w:rsidRPr="00C2351E">
        <w:rPr>
          <w:b/>
          <w:sz w:val="24"/>
          <w:szCs w:val="24"/>
        </w:rPr>
        <w:t xml:space="preserve"> </w:t>
      </w:r>
      <w:r w:rsidR="0001553A" w:rsidRPr="00485A77">
        <w:rPr>
          <w:b/>
          <w:sz w:val="24"/>
          <w:szCs w:val="24"/>
        </w:rPr>
        <w:t>tarihinde</w:t>
      </w:r>
      <w:r w:rsidR="00836971" w:rsidRPr="00485A77">
        <w:rPr>
          <w:b/>
          <w:sz w:val="24"/>
          <w:szCs w:val="24"/>
        </w:rPr>
        <w:t>n</w:t>
      </w:r>
      <w:r w:rsidR="0001553A" w:rsidRPr="00485A77">
        <w:rPr>
          <w:b/>
          <w:sz w:val="24"/>
          <w:szCs w:val="24"/>
        </w:rPr>
        <w:t xml:space="preserve"> önce olmayacaktır.)</w:t>
      </w:r>
    </w:p>
    <w:p w14:paraId="249C79DB" w14:textId="46A25658" w:rsidR="009D5822" w:rsidRPr="00C2351E" w:rsidRDefault="009D5822" w:rsidP="009D5822">
      <w:pPr>
        <w:ind w:right="-2"/>
        <w:jc w:val="both"/>
        <w:rPr>
          <w:sz w:val="24"/>
          <w:szCs w:val="24"/>
        </w:rPr>
      </w:pPr>
      <w:r w:rsidRPr="00C2351E">
        <w:rPr>
          <w:sz w:val="24"/>
          <w:szCs w:val="24"/>
        </w:rPr>
        <w:tab/>
      </w:r>
      <w:r w:rsidRPr="00C2351E">
        <w:rPr>
          <w:b/>
          <w:sz w:val="24"/>
          <w:szCs w:val="24"/>
        </w:rPr>
        <w:t>a/</w:t>
      </w:r>
      <w:r w:rsidR="00836971" w:rsidRPr="00C2351E">
        <w:rPr>
          <w:b/>
          <w:sz w:val="24"/>
          <w:szCs w:val="24"/>
        </w:rPr>
        <w:t>6</w:t>
      </w:r>
      <w:r w:rsidRPr="00C2351E">
        <w:rPr>
          <w:b/>
          <w:sz w:val="24"/>
          <w:szCs w:val="24"/>
        </w:rPr>
        <w:t>-) Teminatların Tamamlanması;</w:t>
      </w:r>
    </w:p>
    <w:p w14:paraId="2E699615" w14:textId="3391E2B1" w:rsidR="003C4167" w:rsidRPr="000378A9" w:rsidRDefault="009D5822" w:rsidP="003C4167">
      <w:pPr>
        <w:ind w:right="-2"/>
        <w:jc w:val="both"/>
        <w:rPr>
          <w:sz w:val="24"/>
          <w:szCs w:val="24"/>
        </w:rPr>
      </w:pPr>
      <w:r w:rsidRPr="00C2351E">
        <w:rPr>
          <w:sz w:val="24"/>
          <w:szCs w:val="24"/>
        </w:rPr>
        <w:t xml:space="preserve"> </w:t>
      </w:r>
      <w:r w:rsidRPr="00C2351E">
        <w:rPr>
          <w:sz w:val="24"/>
          <w:szCs w:val="24"/>
        </w:rPr>
        <w:tab/>
      </w:r>
      <w:r w:rsidR="003C4167" w:rsidRPr="000378A9">
        <w:rPr>
          <w:sz w:val="24"/>
          <w:szCs w:val="24"/>
        </w:rPr>
        <w:t xml:space="preserve">Teknik şartnamede belirtilen süre içinde Teminatların verilmemesi halinde akde aykırılık olarak kabul edilecek ve sözleşme feshedilebilecektir. Sözleşmenin feshi sebebiyle </w:t>
      </w:r>
      <w:r w:rsidR="00C13A5A">
        <w:rPr>
          <w:sz w:val="24"/>
          <w:szCs w:val="24"/>
        </w:rPr>
        <w:t>Üretici</w:t>
      </w:r>
      <w:r w:rsidR="003C4167" w:rsidRPr="000378A9">
        <w:rPr>
          <w:sz w:val="24"/>
          <w:szCs w:val="24"/>
        </w:rPr>
        <w:t xml:space="preserve"> herhangi bir hak ve talepte bulunamayacaktır.</w:t>
      </w:r>
    </w:p>
    <w:p w14:paraId="2F8E628B" w14:textId="79EC2461" w:rsidR="00052F60" w:rsidRPr="00C2351E" w:rsidRDefault="00DC1C1A" w:rsidP="00105E3E">
      <w:pPr>
        <w:ind w:firstLine="709"/>
        <w:jc w:val="both"/>
        <w:rPr>
          <w:sz w:val="24"/>
          <w:szCs w:val="24"/>
        </w:rPr>
      </w:pPr>
      <w:r w:rsidRPr="00C2351E">
        <w:rPr>
          <w:b/>
          <w:sz w:val="24"/>
          <w:szCs w:val="24"/>
        </w:rPr>
        <w:t>b</w:t>
      </w:r>
      <w:r w:rsidR="00052F60" w:rsidRPr="00C2351E">
        <w:rPr>
          <w:b/>
          <w:sz w:val="24"/>
          <w:szCs w:val="24"/>
        </w:rPr>
        <w:t>) Teminat olarak kabul edilebilecek kıymetler aşağıya çıkartılmıştır.</w:t>
      </w:r>
    </w:p>
    <w:p w14:paraId="04673B9A" w14:textId="77777777" w:rsidR="00052F60" w:rsidRPr="00C2351E" w:rsidRDefault="00052F60" w:rsidP="00052F60">
      <w:pPr>
        <w:ind w:left="709"/>
        <w:jc w:val="both"/>
        <w:rPr>
          <w:b/>
          <w:sz w:val="24"/>
          <w:szCs w:val="24"/>
        </w:rPr>
      </w:pPr>
      <w:r w:rsidRPr="00C2351E">
        <w:rPr>
          <w:sz w:val="24"/>
          <w:szCs w:val="24"/>
        </w:rPr>
        <w:t xml:space="preserve">    1- Tedavüldeki Türk parası,</w:t>
      </w:r>
      <w:r w:rsidRPr="00C2351E">
        <w:rPr>
          <w:sz w:val="24"/>
          <w:szCs w:val="24"/>
        </w:rPr>
        <w:tab/>
        <w:t xml:space="preserve"> </w:t>
      </w:r>
      <w:r w:rsidRPr="00C2351E">
        <w:rPr>
          <w:sz w:val="24"/>
          <w:szCs w:val="24"/>
        </w:rPr>
        <w:tab/>
      </w:r>
    </w:p>
    <w:p w14:paraId="076632E7" w14:textId="77777777" w:rsidR="00052F60" w:rsidRPr="00C2351E" w:rsidRDefault="00052F60" w:rsidP="00052F60">
      <w:pPr>
        <w:jc w:val="both"/>
        <w:rPr>
          <w:sz w:val="24"/>
          <w:szCs w:val="24"/>
        </w:rPr>
      </w:pPr>
      <w:r w:rsidRPr="00C2351E">
        <w:rPr>
          <w:sz w:val="24"/>
          <w:szCs w:val="24"/>
        </w:rPr>
        <w:tab/>
        <w:t xml:space="preserve">    2- Döviz (İhale günündeki T.C. Merkez Bankası döviz alım kuruna göre TL teminat tutarını karşılamak şartıyla)</w:t>
      </w:r>
    </w:p>
    <w:p w14:paraId="23611F64" w14:textId="121448DF" w:rsidR="003C4167" w:rsidRPr="000378A9" w:rsidRDefault="003C4167" w:rsidP="003C4167">
      <w:pPr>
        <w:jc w:val="both"/>
        <w:rPr>
          <w:sz w:val="24"/>
          <w:szCs w:val="24"/>
        </w:rPr>
      </w:pPr>
      <w:r>
        <w:rPr>
          <w:sz w:val="24"/>
          <w:szCs w:val="24"/>
        </w:rPr>
        <w:t xml:space="preserve">                </w:t>
      </w:r>
      <w:r w:rsidR="00052F60" w:rsidRPr="00C2351E">
        <w:rPr>
          <w:sz w:val="24"/>
          <w:szCs w:val="24"/>
        </w:rPr>
        <w:t xml:space="preserve">3- </w:t>
      </w:r>
      <w:r>
        <w:rPr>
          <w:sz w:val="24"/>
        </w:rPr>
        <w:t>Banka</w:t>
      </w:r>
      <w:r w:rsidRPr="000378A9">
        <w:rPr>
          <w:sz w:val="24"/>
        </w:rPr>
        <w:t xml:space="preserve"> teminat mektupları </w:t>
      </w:r>
    </w:p>
    <w:p w14:paraId="181EA660" w14:textId="013375A2" w:rsidR="003C4167" w:rsidRPr="000378A9" w:rsidRDefault="00052F60" w:rsidP="003C4167">
      <w:pPr>
        <w:jc w:val="both"/>
        <w:rPr>
          <w:sz w:val="24"/>
          <w:szCs w:val="24"/>
        </w:rPr>
      </w:pPr>
      <w:r w:rsidRPr="00C2351E">
        <w:rPr>
          <w:sz w:val="24"/>
          <w:szCs w:val="24"/>
        </w:rPr>
        <w:tab/>
      </w:r>
      <w:r w:rsidR="003C4167">
        <w:rPr>
          <w:b/>
          <w:sz w:val="24"/>
          <w:szCs w:val="24"/>
        </w:rPr>
        <w:t>c</w:t>
      </w:r>
      <w:r w:rsidR="003C4167" w:rsidRPr="000378A9">
        <w:rPr>
          <w:b/>
          <w:sz w:val="24"/>
          <w:szCs w:val="24"/>
        </w:rPr>
        <w:t>)-</w:t>
      </w:r>
      <w:r w:rsidR="003C4167" w:rsidRPr="000378A9">
        <w:rPr>
          <w:sz w:val="24"/>
          <w:szCs w:val="24"/>
        </w:rPr>
        <w:t>Kamu Kurum ve Kuruluşları ile sermayesinin tamamı veya yarısından fazlası kamu sektörüne ait bulunan Kuruluşlardan da geçici teminat şartı aranacaktır.</w:t>
      </w:r>
    </w:p>
    <w:p w14:paraId="6AE16672" w14:textId="56A37443" w:rsidR="003C4167" w:rsidRDefault="003C4167" w:rsidP="003C4167">
      <w:pPr>
        <w:ind w:firstLine="540"/>
        <w:jc w:val="both"/>
        <w:rPr>
          <w:sz w:val="24"/>
          <w:szCs w:val="24"/>
        </w:rPr>
      </w:pPr>
      <w:r w:rsidRPr="000378A9">
        <w:rPr>
          <w:b/>
          <w:sz w:val="24"/>
          <w:szCs w:val="24"/>
        </w:rPr>
        <w:tab/>
      </w:r>
      <w:r w:rsidRPr="00AA4162">
        <w:rPr>
          <w:b/>
          <w:sz w:val="24"/>
          <w:szCs w:val="24"/>
        </w:rPr>
        <w:t>d)-</w:t>
      </w:r>
      <w:r w:rsidRPr="00AA4162">
        <w:t xml:space="preserve"> </w:t>
      </w:r>
      <w:r w:rsidRPr="00AA4162">
        <w:rPr>
          <w:sz w:val="24"/>
          <w:szCs w:val="24"/>
        </w:rPr>
        <w:t xml:space="preserve">Geçici teminatın nakit yatırılması halinde, ihalenin başlayacağı saate kadar </w:t>
      </w:r>
      <w:r w:rsidRPr="00AA4162">
        <w:rPr>
          <w:b/>
          <w:sz w:val="24"/>
          <w:szCs w:val="24"/>
        </w:rPr>
        <w:t>T.C. Ziraat Bankası Ceylanpınar Şubesi</w:t>
      </w:r>
      <w:r w:rsidRPr="00AA4162">
        <w:rPr>
          <w:sz w:val="24"/>
          <w:szCs w:val="24"/>
        </w:rPr>
        <w:t xml:space="preserve"> nezdindeki </w:t>
      </w:r>
      <w:r w:rsidRPr="00AA4162">
        <w:rPr>
          <w:b/>
          <w:bCs/>
          <w:sz w:val="24"/>
          <w:szCs w:val="24"/>
        </w:rPr>
        <w:t>TR29 0001 0005 8805 9943 7852 31</w:t>
      </w:r>
      <w:r w:rsidRPr="00AA4162">
        <w:rPr>
          <w:sz w:val="24"/>
          <w:szCs w:val="24"/>
        </w:rPr>
        <w:t xml:space="preserve"> no’lu hesaba, </w:t>
      </w:r>
      <w:r w:rsidRPr="00AA4162">
        <w:rPr>
          <w:b/>
          <w:sz w:val="24"/>
          <w:szCs w:val="24"/>
        </w:rPr>
        <w:t>Halkbank Ceylanpınar Şubesi</w:t>
      </w:r>
      <w:r w:rsidRPr="00AA4162">
        <w:rPr>
          <w:sz w:val="24"/>
          <w:szCs w:val="24"/>
        </w:rPr>
        <w:t xml:space="preserve"> nezdindeki </w:t>
      </w:r>
      <w:r w:rsidRPr="00AA4162">
        <w:rPr>
          <w:b/>
          <w:sz w:val="24"/>
          <w:szCs w:val="24"/>
        </w:rPr>
        <w:t xml:space="preserve">TR95 0001 2001 5280 0013 0000 01 </w:t>
      </w:r>
      <w:r w:rsidRPr="00AA4162">
        <w:rPr>
          <w:sz w:val="24"/>
          <w:szCs w:val="24"/>
        </w:rPr>
        <w:t>no’lu hesaba veya</w:t>
      </w:r>
      <w:r w:rsidRPr="00AA4162">
        <w:rPr>
          <w:b/>
          <w:sz w:val="24"/>
          <w:szCs w:val="24"/>
        </w:rPr>
        <w:t xml:space="preserve"> </w:t>
      </w:r>
      <w:r w:rsidRPr="00AA4162">
        <w:rPr>
          <w:rStyle w:val="richtext"/>
          <w:b/>
          <w:bCs/>
          <w:sz w:val="24"/>
          <w:szCs w:val="24"/>
        </w:rPr>
        <w:t>Vakıfbank Viranşehir Şubesi nezdindeki TR93 0001 5001 5800 7323 0672 00</w:t>
      </w:r>
      <w:r w:rsidRPr="00AA4162">
        <w:rPr>
          <w:b/>
          <w:sz w:val="24"/>
          <w:szCs w:val="24"/>
        </w:rPr>
        <w:t xml:space="preserve"> no’lu hesabına </w:t>
      </w:r>
      <w:r w:rsidRPr="00AA4162">
        <w:rPr>
          <w:sz w:val="24"/>
          <w:szCs w:val="24"/>
        </w:rPr>
        <w:t>yatırarak ibraz edeceklerdir. Teminat mektubu alınması halinde geçici teminat mektupları tekliflerin geçerlilik süresinden en az 30 gün fazla süreli olacaktır.</w:t>
      </w:r>
      <w:r w:rsidR="00AA4162">
        <w:rPr>
          <w:sz w:val="24"/>
          <w:szCs w:val="24"/>
        </w:rPr>
        <w:t xml:space="preserve"> </w:t>
      </w:r>
      <w:r w:rsidRPr="00AA4162">
        <w:rPr>
          <w:sz w:val="24"/>
          <w:szCs w:val="24"/>
        </w:rPr>
        <w:t xml:space="preserve">(Geçici teminat mektubunun süresi en az </w:t>
      </w:r>
      <w:r w:rsidRPr="00AA4162">
        <w:rPr>
          <w:b/>
          <w:sz w:val="24"/>
          <w:szCs w:val="24"/>
        </w:rPr>
        <w:t>90 gün</w:t>
      </w:r>
      <w:r w:rsidRPr="00AA4162">
        <w:rPr>
          <w:sz w:val="24"/>
          <w:szCs w:val="24"/>
        </w:rPr>
        <w:t xml:space="preserve"> olacaktır). Tekliflerin geçerlilik süresinin uzatılması halinde geçici teminat mektuplarının süresi de aynı süre ile uzatılır.</w:t>
      </w:r>
      <w:r w:rsidRPr="000378A9">
        <w:rPr>
          <w:sz w:val="24"/>
          <w:szCs w:val="24"/>
        </w:rPr>
        <w:t xml:space="preserve"> </w:t>
      </w:r>
    </w:p>
    <w:p w14:paraId="57B01118" w14:textId="72BD98FA" w:rsidR="005143B6" w:rsidRDefault="005143B6" w:rsidP="003C4167">
      <w:pPr>
        <w:ind w:firstLine="540"/>
        <w:jc w:val="both"/>
        <w:rPr>
          <w:sz w:val="24"/>
          <w:szCs w:val="24"/>
        </w:rPr>
      </w:pPr>
      <w:r>
        <w:rPr>
          <w:sz w:val="24"/>
          <w:szCs w:val="24"/>
        </w:rPr>
        <w:t>e)- Sigorta kefalet senetleri teminat olarak kabul edilmez.</w:t>
      </w:r>
    </w:p>
    <w:p w14:paraId="5413ECA0" w14:textId="77777777" w:rsidR="003C4167" w:rsidRPr="00C2351E" w:rsidRDefault="003C4167" w:rsidP="003C4167">
      <w:pPr>
        <w:jc w:val="both"/>
        <w:rPr>
          <w:sz w:val="24"/>
          <w:szCs w:val="24"/>
        </w:rPr>
      </w:pPr>
    </w:p>
    <w:p w14:paraId="0B8F720C" w14:textId="77777777" w:rsidR="003D4A44" w:rsidRPr="000378A9" w:rsidRDefault="00052F60" w:rsidP="003D4A44">
      <w:pPr>
        <w:tabs>
          <w:tab w:val="left" w:pos="284"/>
          <w:tab w:val="left" w:pos="851"/>
        </w:tabs>
        <w:ind w:firstLine="709"/>
        <w:jc w:val="both"/>
        <w:rPr>
          <w:b/>
          <w:sz w:val="24"/>
          <w:szCs w:val="24"/>
          <w:u w:val="single"/>
        </w:rPr>
      </w:pPr>
      <w:r w:rsidRPr="00C2351E">
        <w:rPr>
          <w:sz w:val="24"/>
          <w:szCs w:val="24"/>
        </w:rPr>
        <w:t xml:space="preserve"> </w:t>
      </w:r>
      <w:r w:rsidRPr="00C2351E">
        <w:rPr>
          <w:sz w:val="24"/>
          <w:szCs w:val="24"/>
        </w:rPr>
        <w:tab/>
      </w:r>
      <w:r w:rsidR="003D4A44" w:rsidRPr="000378A9">
        <w:rPr>
          <w:b/>
          <w:sz w:val="24"/>
          <w:szCs w:val="24"/>
          <w:u w:val="single"/>
        </w:rPr>
        <w:t>6- FİYAT                    :</w:t>
      </w:r>
    </w:p>
    <w:p w14:paraId="68749E72" w14:textId="77777777" w:rsidR="003D4A44" w:rsidRPr="000378A9" w:rsidRDefault="003D4A44" w:rsidP="003D4A44">
      <w:pPr>
        <w:numPr>
          <w:ilvl w:val="0"/>
          <w:numId w:val="13"/>
        </w:numPr>
        <w:tabs>
          <w:tab w:val="left" w:pos="142"/>
        </w:tabs>
        <w:jc w:val="both"/>
        <w:rPr>
          <w:sz w:val="24"/>
          <w:szCs w:val="24"/>
        </w:rPr>
      </w:pPr>
      <w:r w:rsidRPr="000378A9">
        <w:rPr>
          <w:sz w:val="24"/>
          <w:szCs w:val="24"/>
        </w:rPr>
        <w:t>Fiyat Türk Lirasına göre belirlenecektir.</w:t>
      </w:r>
    </w:p>
    <w:p w14:paraId="5CEF6B5B" w14:textId="3D0751CA" w:rsidR="003D4A44" w:rsidRPr="000378A9" w:rsidRDefault="003D4A44" w:rsidP="003D4A44">
      <w:pPr>
        <w:numPr>
          <w:ilvl w:val="0"/>
          <w:numId w:val="13"/>
        </w:numPr>
        <w:tabs>
          <w:tab w:val="left" w:pos="142"/>
        </w:tabs>
        <w:jc w:val="both"/>
        <w:rPr>
          <w:b/>
          <w:sz w:val="24"/>
          <w:szCs w:val="24"/>
          <w:u w:val="single"/>
        </w:rPr>
      </w:pPr>
      <w:r w:rsidRPr="000378A9">
        <w:rPr>
          <w:sz w:val="24"/>
          <w:szCs w:val="24"/>
        </w:rPr>
        <w:t xml:space="preserve">İşin tamamı </w:t>
      </w:r>
      <w:r w:rsidR="00AC14F2">
        <w:rPr>
          <w:b/>
          <w:sz w:val="24"/>
          <w:szCs w:val="24"/>
        </w:rPr>
        <w:t>4</w:t>
      </w:r>
      <w:r>
        <w:rPr>
          <w:b/>
          <w:sz w:val="24"/>
          <w:szCs w:val="24"/>
        </w:rPr>
        <w:t xml:space="preserve"> (</w:t>
      </w:r>
      <w:r w:rsidR="00AC14F2">
        <w:rPr>
          <w:b/>
          <w:sz w:val="24"/>
          <w:szCs w:val="24"/>
        </w:rPr>
        <w:t>dört</w:t>
      </w:r>
      <w:r>
        <w:rPr>
          <w:b/>
          <w:sz w:val="24"/>
          <w:szCs w:val="24"/>
        </w:rPr>
        <w:t>)</w:t>
      </w:r>
      <w:r w:rsidRPr="000378A9">
        <w:rPr>
          <w:b/>
          <w:sz w:val="24"/>
          <w:szCs w:val="24"/>
        </w:rPr>
        <w:t xml:space="preserve"> </w:t>
      </w:r>
      <w:r>
        <w:rPr>
          <w:b/>
          <w:sz w:val="24"/>
          <w:szCs w:val="24"/>
        </w:rPr>
        <w:t>p</w:t>
      </w:r>
      <w:r w:rsidRPr="000378A9">
        <w:rPr>
          <w:b/>
          <w:sz w:val="24"/>
          <w:szCs w:val="24"/>
        </w:rPr>
        <w:t>arti</w:t>
      </w:r>
      <w:r w:rsidRPr="000378A9">
        <w:rPr>
          <w:sz w:val="24"/>
          <w:szCs w:val="24"/>
        </w:rPr>
        <w:t xml:space="preserve"> olup, her parti</w:t>
      </w:r>
      <w:r>
        <w:rPr>
          <w:sz w:val="24"/>
          <w:szCs w:val="24"/>
        </w:rPr>
        <w:t xml:space="preserve"> </w:t>
      </w:r>
      <w:r w:rsidRPr="000378A9">
        <w:rPr>
          <w:sz w:val="24"/>
          <w:szCs w:val="24"/>
        </w:rPr>
        <w:t xml:space="preserve">için </w:t>
      </w:r>
      <w:r>
        <w:rPr>
          <w:sz w:val="24"/>
          <w:szCs w:val="24"/>
        </w:rPr>
        <w:t>ayrı ayrı, TİGEM</w:t>
      </w:r>
      <w:r w:rsidR="005003A0">
        <w:rPr>
          <w:sz w:val="24"/>
          <w:szCs w:val="24"/>
        </w:rPr>
        <w:t xml:space="preserve"> Ceylanpınar Tarım İşletmesi Müdürlüğünün</w:t>
      </w:r>
      <w:r w:rsidR="00A80D68">
        <w:rPr>
          <w:sz w:val="24"/>
          <w:szCs w:val="24"/>
        </w:rPr>
        <w:t xml:space="preserve"> alacağı soya mahsulü alt sınır</w:t>
      </w:r>
      <w:r w:rsidRPr="000378A9">
        <w:rPr>
          <w:sz w:val="24"/>
          <w:szCs w:val="24"/>
        </w:rPr>
        <w:t xml:space="preserve"> </w:t>
      </w:r>
      <w:r w:rsidR="00A80D68">
        <w:rPr>
          <w:sz w:val="24"/>
          <w:szCs w:val="24"/>
        </w:rPr>
        <w:t xml:space="preserve">değeri olan (Dekar başı 60 kg.) üzerinden </w:t>
      </w:r>
      <w:r w:rsidR="00737B44">
        <w:rPr>
          <w:sz w:val="24"/>
          <w:szCs w:val="24"/>
        </w:rPr>
        <w:t xml:space="preserve">kg olarak </w:t>
      </w:r>
      <w:r>
        <w:rPr>
          <w:sz w:val="24"/>
          <w:szCs w:val="24"/>
        </w:rPr>
        <w:t>artırım yapılacaktır</w:t>
      </w:r>
      <w:r w:rsidRPr="000378A9">
        <w:rPr>
          <w:sz w:val="24"/>
          <w:szCs w:val="24"/>
        </w:rPr>
        <w:t xml:space="preserve">. </w:t>
      </w:r>
      <w:r w:rsidR="00737B44">
        <w:rPr>
          <w:sz w:val="24"/>
          <w:szCs w:val="24"/>
        </w:rPr>
        <w:t xml:space="preserve">Artırım oranı 1 </w:t>
      </w:r>
      <w:r w:rsidR="0029124D">
        <w:rPr>
          <w:sz w:val="24"/>
          <w:szCs w:val="24"/>
        </w:rPr>
        <w:t xml:space="preserve">(bir) </w:t>
      </w:r>
      <w:r w:rsidR="00737B44">
        <w:rPr>
          <w:sz w:val="24"/>
          <w:szCs w:val="24"/>
        </w:rPr>
        <w:t>Kg’dan aşağı olamaz.</w:t>
      </w:r>
      <w:r w:rsidRPr="000378A9">
        <w:rPr>
          <w:b/>
          <w:sz w:val="24"/>
          <w:szCs w:val="24"/>
          <w:u w:val="single"/>
        </w:rPr>
        <w:t xml:space="preserve">    </w:t>
      </w:r>
    </w:p>
    <w:p w14:paraId="67F66A22" w14:textId="77777777" w:rsidR="003D4A44" w:rsidRPr="000378A9" w:rsidRDefault="003D4A44" w:rsidP="003D4A44">
      <w:pPr>
        <w:ind w:firstLine="709"/>
        <w:jc w:val="both"/>
        <w:rPr>
          <w:sz w:val="24"/>
          <w:szCs w:val="24"/>
        </w:rPr>
      </w:pPr>
    </w:p>
    <w:p w14:paraId="619AA81D" w14:textId="77777777" w:rsidR="003D4A44" w:rsidRPr="000378A9" w:rsidRDefault="003D4A44" w:rsidP="003D4A44">
      <w:pPr>
        <w:tabs>
          <w:tab w:val="left" w:pos="284"/>
          <w:tab w:val="left" w:pos="851"/>
        </w:tabs>
        <w:ind w:firstLine="709"/>
        <w:jc w:val="both"/>
        <w:rPr>
          <w:b/>
          <w:sz w:val="24"/>
          <w:szCs w:val="24"/>
          <w:u w:val="single"/>
        </w:rPr>
      </w:pPr>
      <w:r w:rsidRPr="000378A9">
        <w:rPr>
          <w:b/>
          <w:sz w:val="24"/>
          <w:szCs w:val="24"/>
          <w:u w:val="single"/>
        </w:rPr>
        <w:t>7- TEKLİFLERİN OPSİYONU VE ARTIRIM YAPILMASI                    :</w:t>
      </w:r>
    </w:p>
    <w:p w14:paraId="05305102" w14:textId="77777777" w:rsidR="003D4A44" w:rsidRPr="000378A9" w:rsidRDefault="003D4A44" w:rsidP="003D4A44">
      <w:pPr>
        <w:tabs>
          <w:tab w:val="left" w:pos="567"/>
          <w:tab w:val="left" w:pos="709"/>
          <w:tab w:val="left" w:pos="851"/>
        </w:tabs>
        <w:ind w:firstLine="709"/>
        <w:jc w:val="both"/>
        <w:rPr>
          <w:sz w:val="24"/>
          <w:szCs w:val="24"/>
        </w:rPr>
      </w:pPr>
      <w:r w:rsidRPr="000378A9">
        <w:rPr>
          <w:b/>
          <w:sz w:val="24"/>
          <w:szCs w:val="24"/>
        </w:rPr>
        <w:t>a</w:t>
      </w:r>
      <w:r w:rsidRPr="000378A9">
        <w:rPr>
          <w:sz w:val="24"/>
          <w:szCs w:val="24"/>
        </w:rPr>
        <w:t xml:space="preserve">) Teklifler, ihale tarihinden itibaren en az </w:t>
      </w:r>
      <w:r w:rsidRPr="000378A9">
        <w:rPr>
          <w:b/>
          <w:sz w:val="24"/>
          <w:szCs w:val="24"/>
        </w:rPr>
        <w:t>60 gün</w:t>
      </w:r>
      <w:r w:rsidRPr="000378A9">
        <w:rPr>
          <w:sz w:val="24"/>
          <w:szCs w:val="24"/>
        </w:rPr>
        <w:t xml:space="preserve"> opsiyonlu olacak ve isteklilerin bu süre zarfında teklifleriyle bağımlılığı devam edecektir.  Teklifler verildikten sonra tekliften vazgeçilmez ve değişiklik talebi kabul edilmez.      </w:t>
      </w:r>
    </w:p>
    <w:p w14:paraId="29A05F7E" w14:textId="77777777" w:rsidR="003D4A44" w:rsidRPr="000378A9" w:rsidRDefault="003D4A44" w:rsidP="003D4A44">
      <w:pPr>
        <w:pStyle w:val="GvdeMetni"/>
        <w:tabs>
          <w:tab w:val="left" w:pos="851"/>
        </w:tabs>
        <w:ind w:firstLine="709"/>
        <w:jc w:val="both"/>
        <w:rPr>
          <w:b w:val="0"/>
          <w:sz w:val="24"/>
          <w:szCs w:val="24"/>
        </w:rPr>
      </w:pPr>
      <w:r w:rsidRPr="000378A9">
        <w:rPr>
          <w:sz w:val="24"/>
          <w:szCs w:val="24"/>
        </w:rPr>
        <w:t>b</w:t>
      </w:r>
      <w:r w:rsidRPr="000378A9">
        <w:rPr>
          <w:b w:val="0"/>
          <w:sz w:val="24"/>
          <w:szCs w:val="24"/>
        </w:rPr>
        <w:t>) İhale yapıldıktan sonra artırım teklifleri kabul edilmez.</w:t>
      </w:r>
    </w:p>
    <w:p w14:paraId="65BD3E96" w14:textId="77777777" w:rsidR="00AC14F2" w:rsidRDefault="00AC14F2" w:rsidP="00AC14F2">
      <w:pPr>
        <w:ind w:firstLine="709"/>
        <w:jc w:val="both"/>
        <w:rPr>
          <w:b/>
          <w:sz w:val="24"/>
          <w:szCs w:val="24"/>
          <w:u w:val="single"/>
        </w:rPr>
      </w:pPr>
      <w:bookmarkStart w:id="0" w:name="_GoBack"/>
      <w:bookmarkEnd w:id="0"/>
    </w:p>
    <w:p w14:paraId="4CC24478" w14:textId="60422CCB" w:rsidR="003D4A44" w:rsidRPr="000378A9" w:rsidRDefault="003D4A44" w:rsidP="00AC14F2">
      <w:pPr>
        <w:ind w:firstLine="709"/>
        <w:jc w:val="both"/>
        <w:rPr>
          <w:b/>
          <w:sz w:val="24"/>
          <w:szCs w:val="24"/>
          <w:u w:val="single"/>
        </w:rPr>
      </w:pPr>
      <w:r w:rsidRPr="000378A9">
        <w:rPr>
          <w:b/>
          <w:sz w:val="24"/>
          <w:szCs w:val="24"/>
          <w:u w:val="single"/>
        </w:rPr>
        <w:t>8- BİLDİRİM VE TEBLİGAT ESASLARI</w:t>
      </w:r>
    </w:p>
    <w:p w14:paraId="53C98E61" w14:textId="77777777" w:rsidR="003D4A44" w:rsidRPr="000378A9" w:rsidRDefault="003D4A44" w:rsidP="003D4A44">
      <w:pPr>
        <w:jc w:val="both"/>
        <w:rPr>
          <w:sz w:val="24"/>
          <w:szCs w:val="24"/>
        </w:rPr>
      </w:pPr>
      <w:r w:rsidRPr="000378A9">
        <w:rPr>
          <w:b/>
          <w:sz w:val="24"/>
          <w:szCs w:val="24"/>
        </w:rPr>
        <w:tab/>
        <w:t>a)</w:t>
      </w:r>
      <w:r w:rsidRPr="000378A9">
        <w:rPr>
          <w:sz w:val="24"/>
          <w:szCs w:val="24"/>
        </w:rPr>
        <w:t xml:space="preserve"> İdare tarafından yapılacak bildirim ve tebligatın imza karşılığı elden, faks veya elektronik posta ile yapılması esastır. </w:t>
      </w:r>
    </w:p>
    <w:p w14:paraId="7667F075" w14:textId="77777777" w:rsidR="003D4A44" w:rsidRPr="000378A9" w:rsidRDefault="003D4A44" w:rsidP="003D4A44">
      <w:pPr>
        <w:jc w:val="both"/>
        <w:rPr>
          <w:sz w:val="24"/>
          <w:szCs w:val="24"/>
        </w:rPr>
      </w:pPr>
      <w:r w:rsidRPr="000378A9">
        <w:rPr>
          <w:b/>
          <w:sz w:val="24"/>
          <w:szCs w:val="24"/>
        </w:rPr>
        <w:tab/>
        <w:t>b)</w:t>
      </w:r>
      <w:r w:rsidRPr="000378A9">
        <w:rPr>
          <w:sz w:val="24"/>
          <w:szCs w:val="24"/>
        </w:rPr>
        <w:t xml:space="preserve"> Elektronik posta yoluyla veya faksla yapılan bildirimler tebligat yerine geçer ve bildirimlerde, bildirim tarihi tebliğ tarihi sayılır.</w:t>
      </w:r>
    </w:p>
    <w:p w14:paraId="0C80B4D0" w14:textId="77777777" w:rsidR="003D4A44" w:rsidRPr="000378A9" w:rsidRDefault="003D4A44" w:rsidP="003D4A44">
      <w:pPr>
        <w:jc w:val="both"/>
        <w:rPr>
          <w:sz w:val="24"/>
          <w:szCs w:val="24"/>
        </w:rPr>
      </w:pPr>
      <w:r w:rsidRPr="000378A9">
        <w:rPr>
          <w:b/>
          <w:sz w:val="24"/>
          <w:szCs w:val="24"/>
        </w:rPr>
        <w:lastRenderedPageBreak/>
        <w:tab/>
        <w:t>c)</w:t>
      </w:r>
      <w:r w:rsidRPr="000378A9">
        <w:rPr>
          <w:sz w:val="24"/>
          <w:szCs w:val="24"/>
        </w:rPr>
        <w:t xml:space="preserve"> Elektronik posta yoluyla yapılacak bildirimler, İdarenin resmi elektronik posta adresi kullanılarak yapılır. </w:t>
      </w:r>
    </w:p>
    <w:p w14:paraId="40A5503A" w14:textId="77777777" w:rsidR="003D4A44" w:rsidRPr="000378A9" w:rsidRDefault="003D4A44" w:rsidP="003D4A44">
      <w:pPr>
        <w:jc w:val="both"/>
        <w:rPr>
          <w:sz w:val="24"/>
          <w:szCs w:val="24"/>
        </w:rPr>
      </w:pPr>
      <w:r w:rsidRPr="000378A9">
        <w:rPr>
          <w:b/>
          <w:sz w:val="24"/>
          <w:szCs w:val="24"/>
        </w:rPr>
        <w:tab/>
        <w:t>ç)</w:t>
      </w:r>
      <w:r w:rsidRPr="000378A9">
        <w:rPr>
          <w:sz w:val="24"/>
          <w:szCs w:val="24"/>
        </w:rPr>
        <w:t xml:space="preserve"> Birinci fıkrada belirtilen usullerle tebligatın yapılamadığı durumlarda iadeli taahhütlü posta yoluyla da bildirim yapılabilir. İadeli taahhütlü mektupla yapılan tebligatta, mektubun teslim edildiği tarih tebliğ tarihi sayılır.</w:t>
      </w:r>
    </w:p>
    <w:p w14:paraId="2103918C" w14:textId="77777777" w:rsidR="003D4A44" w:rsidRPr="000378A9" w:rsidRDefault="003D4A44" w:rsidP="003D4A44">
      <w:pPr>
        <w:suppressAutoHyphens/>
        <w:ind w:firstLine="708"/>
        <w:jc w:val="both"/>
        <w:rPr>
          <w:sz w:val="24"/>
          <w:szCs w:val="24"/>
        </w:rPr>
      </w:pPr>
      <w:r w:rsidRPr="000378A9">
        <w:rPr>
          <w:b/>
          <w:sz w:val="24"/>
          <w:szCs w:val="24"/>
        </w:rPr>
        <w:t>d)</w:t>
      </w:r>
      <w:r w:rsidRPr="000378A9">
        <w:rPr>
          <w:sz w:val="24"/>
          <w:szCs w:val="24"/>
        </w:rPr>
        <w:t xml:space="preserve"> İdare tarafından ortak girişimlere yapılacak bildirim ve tebligat, yukarıdaki esaslara göre pilot/koordinatör ortağa yapılır.</w:t>
      </w:r>
    </w:p>
    <w:p w14:paraId="45E1D85D" w14:textId="5E59B16C" w:rsidR="00031AD5" w:rsidRPr="00C2351E" w:rsidRDefault="00031AD5" w:rsidP="00A16A44">
      <w:pPr>
        <w:ind w:firstLine="709"/>
        <w:jc w:val="both"/>
        <w:rPr>
          <w:sz w:val="24"/>
          <w:szCs w:val="24"/>
        </w:rPr>
      </w:pPr>
    </w:p>
    <w:p w14:paraId="27F23EAB" w14:textId="77777777" w:rsidR="003D4A44" w:rsidRPr="000378A9" w:rsidRDefault="003D4A44" w:rsidP="003D4A44">
      <w:pPr>
        <w:tabs>
          <w:tab w:val="left" w:pos="142"/>
          <w:tab w:val="left" w:pos="426"/>
          <w:tab w:val="left" w:pos="851"/>
        </w:tabs>
        <w:ind w:firstLine="709"/>
        <w:jc w:val="both"/>
        <w:rPr>
          <w:b/>
          <w:sz w:val="24"/>
          <w:szCs w:val="24"/>
          <w:u w:val="single"/>
        </w:rPr>
      </w:pPr>
      <w:r w:rsidRPr="000378A9">
        <w:rPr>
          <w:b/>
          <w:sz w:val="24"/>
          <w:szCs w:val="24"/>
          <w:u w:val="single"/>
        </w:rPr>
        <w:t>9- SÖZLEŞME VE KESİN TEMİNAT            :</w:t>
      </w:r>
    </w:p>
    <w:p w14:paraId="135AF28D" w14:textId="0D135BF3" w:rsidR="003D4A44" w:rsidRDefault="003D4A44" w:rsidP="003D4A44">
      <w:pPr>
        <w:pStyle w:val="GvdeMetni"/>
        <w:tabs>
          <w:tab w:val="left" w:pos="142"/>
        </w:tabs>
        <w:ind w:firstLine="709"/>
        <w:jc w:val="both"/>
        <w:rPr>
          <w:b w:val="0"/>
          <w:sz w:val="24"/>
          <w:szCs w:val="24"/>
        </w:rPr>
      </w:pPr>
      <w:r w:rsidRPr="000378A9">
        <w:rPr>
          <w:sz w:val="24"/>
          <w:szCs w:val="24"/>
        </w:rPr>
        <w:t>a)</w:t>
      </w:r>
      <w:r w:rsidRPr="000378A9">
        <w:rPr>
          <w:b w:val="0"/>
          <w:sz w:val="24"/>
          <w:szCs w:val="24"/>
        </w:rPr>
        <w:t xml:space="preserve"> İhale kararının onaylanmasından sonra, ihalenin yapıldığı </w:t>
      </w:r>
      <w:r w:rsidR="00C13A5A">
        <w:rPr>
          <w:b w:val="0"/>
          <w:sz w:val="24"/>
          <w:szCs w:val="24"/>
        </w:rPr>
        <w:t>Üretici</w:t>
      </w:r>
      <w:r w:rsidRPr="000378A9">
        <w:rPr>
          <w:b w:val="0"/>
          <w:sz w:val="24"/>
          <w:szCs w:val="24"/>
        </w:rPr>
        <w:t xml:space="preserve">ye yazılı olarak bildirilir. İadeli taahhütlü mektupla yapılan tebligatta, mektubun teslim edildiği tarih tebliğ tarihi sayılır. </w:t>
      </w:r>
      <w:r w:rsidR="00AC14F2">
        <w:rPr>
          <w:b w:val="0"/>
          <w:sz w:val="24"/>
          <w:szCs w:val="24"/>
        </w:rPr>
        <w:t>soya</w:t>
      </w:r>
      <w:r>
        <w:rPr>
          <w:b w:val="0"/>
          <w:sz w:val="24"/>
          <w:szCs w:val="24"/>
        </w:rPr>
        <w:t xml:space="preserve"> tohum</w:t>
      </w:r>
      <w:r w:rsidR="00AC14F2">
        <w:rPr>
          <w:b w:val="0"/>
          <w:sz w:val="24"/>
          <w:szCs w:val="24"/>
        </w:rPr>
        <w:t>culuğu</w:t>
      </w:r>
      <w:r w:rsidRPr="000378A9">
        <w:rPr>
          <w:b w:val="0"/>
          <w:sz w:val="24"/>
          <w:szCs w:val="24"/>
        </w:rPr>
        <w:t xml:space="preserve"> ortak üretim sözleşmesi İşletme Müdürlüğü</w:t>
      </w:r>
      <w:r w:rsidR="007263B7">
        <w:rPr>
          <w:b w:val="0"/>
          <w:sz w:val="24"/>
          <w:szCs w:val="24"/>
        </w:rPr>
        <w:t>müz</w:t>
      </w:r>
      <w:r w:rsidRPr="000378A9">
        <w:rPr>
          <w:b w:val="0"/>
          <w:sz w:val="24"/>
          <w:szCs w:val="24"/>
        </w:rPr>
        <w:t xml:space="preserve">de imzalanacaktır. </w:t>
      </w:r>
      <w:r w:rsidR="00C13A5A">
        <w:rPr>
          <w:b w:val="0"/>
          <w:sz w:val="24"/>
          <w:szCs w:val="24"/>
        </w:rPr>
        <w:t>Üretici</w:t>
      </w:r>
      <w:r w:rsidRPr="000378A9">
        <w:rPr>
          <w:b w:val="0"/>
          <w:sz w:val="24"/>
          <w:szCs w:val="24"/>
        </w:rPr>
        <w:t xml:space="preserve"> 8.</w:t>
      </w:r>
      <w:r>
        <w:rPr>
          <w:b w:val="0"/>
          <w:sz w:val="24"/>
          <w:szCs w:val="24"/>
        </w:rPr>
        <w:t xml:space="preserve"> m</w:t>
      </w:r>
      <w:r w:rsidRPr="000378A9">
        <w:rPr>
          <w:b w:val="0"/>
          <w:sz w:val="24"/>
          <w:szCs w:val="24"/>
        </w:rPr>
        <w:t xml:space="preserve">adde hükümlerine göre tebligatın alındığı tarihten itibaren </w:t>
      </w:r>
      <w:r w:rsidR="00CA56B8" w:rsidRPr="00CA56B8">
        <w:rPr>
          <w:sz w:val="24"/>
          <w:szCs w:val="24"/>
        </w:rPr>
        <w:t>7</w:t>
      </w:r>
      <w:r w:rsidRPr="000378A9">
        <w:rPr>
          <w:sz w:val="24"/>
          <w:szCs w:val="24"/>
        </w:rPr>
        <w:t xml:space="preserve"> (</w:t>
      </w:r>
      <w:r w:rsidR="00CA56B8">
        <w:rPr>
          <w:sz w:val="24"/>
          <w:szCs w:val="24"/>
        </w:rPr>
        <w:t>yedi</w:t>
      </w:r>
      <w:r w:rsidRPr="000378A9">
        <w:rPr>
          <w:sz w:val="24"/>
          <w:szCs w:val="24"/>
        </w:rPr>
        <w:t>) iş günü</w:t>
      </w:r>
      <w:r w:rsidRPr="000378A9">
        <w:rPr>
          <w:b w:val="0"/>
          <w:sz w:val="24"/>
          <w:szCs w:val="24"/>
        </w:rPr>
        <w:t xml:space="preserve"> içerisinde sözleşme yapmaya, </w:t>
      </w:r>
      <w:r>
        <w:rPr>
          <w:b w:val="0"/>
          <w:sz w:val="24"/>
          <w:szCs w:val="24"/>
        </w:rPr>
        <w:t xml:space="preserve">idari ve teknik şartnamede belirlenen teminatları </w:t>
      </w:r>
      <w:r w:rsidRPr="000378A9">
        <w:rPr>
          <w:b w:val="0"/>
          <w:sz w:val="24"/>
          <w:szCs w:val="24"/>
        </w:rPr>
        <w:t>teslim etmeye ve ihale ile ilgili vergi ve diğer giderleri yatırmaya mecburdur.</w:t>
      </w:r>
    </w:p>
    <w:p w14:paraId="6FA52D53" w14:textId="77777777" w:rsidR="00CA56B8" w:rsidRDefault="00CA56B8" w:rsidP="00CA56B8">
      <w:pPr>
        <w:pStyle w:val="GvdeMetni"/>
        <w:tabs>
          <w:tab w:val="left" w:pos="142"/>
          <w:tab w:val="left" w:pos="709"/>
        </w:tabs>
        <w:ind w:firstLine="709"/>
        <w:jc w:val="both"/>
        <w:rPr>
          <w:b w:val="0"/>
          <w:sz w:val="24"/>
          <w:szCs w:val="24"/>
        </w:rPr>
      </w:pPr>
      <w:r w:rsidRPr="000378A9">
        <w:rPr>
          <w:sz w:val="24"/>
          <w:szCs w:val="24"/>
        </w:rPr>
        <w:t>b)</w:t>
      </w:r>
      <w:r w:rsidRPr="000378A9">
        <w:rPr>
          <w:b w:val="0"/>
          <w:sz w:val="24"/>
          <w:szCs w:val="24"/>
        </w:rPr>
        <w:t xml:space="preserve"> Bu zorunluluklara uyulmadığı takdirde protesto çekmeye ve hüküm istihsaline gerek kalmaksızın ihale bozulur ve geçici teminat cezai şart olarak irat kaydedilir.</w:t>
      </w:r>
    </w:p>
    <w:p w14:paraId="28BCE0B0" w14:textId="502E0AEC" w:rsidR="00574F31" w:rsidRPr="004A050F" w:rsidRDefault="00574F31" w:rsidP="00574F31">
      <w:pPr>
        <w:ind w:firstLine="540"/>
        <w:jc w:val="both"/>
        <w:rPr>
          <w:color w:val="000000" w:themeColor="text1"/>
          <w:sz w:val="24"/>
          <w:szCs w:val="24"/>
        </w:rPr>
      </w:pPr>
      <w:r>
        <w:rPr>
          <w:b/>
          <w:sz w:val="24"/>
          <w:szCs w:val="24"/>
        </w:rPr>
        <w:t xml:space="preserve">  </w:t>
      </w:r>
      <w:r w:rsidR="0008433A">
        <w:rPr>
          <w:b/>
          <w:sz w:val="24"/>
          <w:szCs w:val="24"/>
        </w:rPr>
        <w:t>c</w:t>
      </w:r>
      <w:r w:rsidRPr="004A050F">
        <w:rPr>
          <w:b/>
          <w:color w:val="000000" w:themeColor="text1"/>
          <w:sz w:val="24"/>
          <w:szCs w:val="24"/>
        </w:rPr>
        <w:t>) İhale üzerinde kalan üreticilerin iş ortaklığı olması durumunda, sözleşme imzalamadan önce iş ortaklığı sözleşmesinin noter yapılması zorunludur.</w:t>
      </w:r>
      <w:r w:rsidRPr="004A050F">
        <w:rPr>
          <w:color w:val="000000" w:themeColor="text1"/>
          <w:sz w:val="24"/>
          <w:szCs w:val="24"/>
        </w:rPr>
        <w:t xml:space="preserve"> </w:t>
      </w:r>
    </w:p>
    <w:p w14:paraId="33B0A978" w14:textId="77777777" w:rsidR="00574F31" w:rsidRPr="004A050F" w:rsidRDefault="00574F31" w:rsidP="003D4A44">
      <w:pPr>
        <w:pStyle w:val="GvdeMetni"/>
        <w:tabs>
          <w:tab w:val="left" w:pos="142"/>
          <w:tab w:val="left" w:pos="709"/>
        </w:tabs>
        <w:ind w:firstLine="709"/>
        <w:jc w:val="both"/>
        <w:rPr>
          <w:b w:val="0"/>
          <w:color w:val="000000" w:themeColor="text1"/>
          <w:sz w:val="24"/>
          <w:szCs w:val="24"/>
        </w:rPr>
      </w:pPr>
    </w:p>
    <w:p w14:paraId="7545F3E7" w14:textId="77777777" w:rsidR="001225E6" w:rsidRPr="000378A9" w:rsidRDefault="001225E6" w:rsidP="001225E6">
      <w:pPr>
        <w:tabs>
          <w:tab w:val="left" w:pos="142"/>
          <w:tab w:val="left" w:pos="709"/>
          <w:tab w:val="left" w:pos="851"/>
          <w:tab w:val="left" w:pos="993"/>
        </w:tabs>
        <w:ind w:firstLine="709"/>
        <w:jc w:val="both"/>
        <w:rPr>
          <w:b/>
          <w:sz w:val="24"/>
          <w:szCs w:val="24"/>
          <w:u w:val="single"/>
        </w:rPr>
      </w:pPr>
      <w:r w:rsidRPr="000378A9">
        <w:rPr>
          <w:b/>
          <w:sz w:val="24"/>
          <w:szCs w:val="24"/>
        </w:rPr>
        <w:t>10</w:t>
      </w:r>
      <w:r w:rsidRPr="000378A9">
        <w:rPr>
          <w:b/>
          <w:sz w:val="24"/>
          <w:szCs w:val="24"/>
          <w:u w:val="single"/>
        </w:rPr>
        <w:t>- TAAHHÜDÜN MİKTARI SÜRESİ VE TERMİN                   :</w:t>
      </w:r>
    </w:p>
    <w:p w14:paraId="17AAD217" w14:textId="77777777" w:rsidR="001225E6" w:rsidRPr="000378A9" w:rsidRDefault="001225E6" w:rsidP="001225E6">
      <w:pPr>
        <w:tabs>
          <w:tab w:val="left" w:pos="709"/>
        </w:tabs>
        <w:jc w:val="both"/>
        <w:rPr>
          <w:b/>
          <w:sz w:val="24"/>
          <w:szCs w:val="24"/>
        </w:rPr>
      </w:pPr>
      <w:r w:rsidRPr="000378A9">
        <w:rPr>
          <w:b/>
          <w:sz w:val="24"/>
          <w:szCs w:val="24"/>
        </w:rPr>
        <w:tab/>
        <w:t xml:space="preserve">Taahhüdün süresi: </w:t>
      </w:r>
      <w:r w:rsidRPr="000378A9">
        <w:rPr>
          <w:sz w:val="24"/>
          <w:szCs w:val="24"/>
        </w:rPr>
        <w:t>Sözleşme tarihinden itibaren başlayıp, ekli Teknik şartname</w:t>
      </w:r>
      <w:r>
        <w:rPr>
          <w:sz w:val="24"/>
          <w:szCs w:val="24"/>
        </w:rPr>
        <w:t xml:space="preserve">de belirlenen tarihte </w:t>
      </w:r>
      <w:r w:rsidRPr="000378A9">
        <w:rPr>
          <w:sz w:val="24"/>
          <w:szCs w:val="24"/>
        </w:rPr>
        <w:t xml:space="preserve">sona erecektir. </w:t>
      </w:r>
    </w:p>
    <w:p w14:paraId="1A1461CA" w14:textId="01CF557E" w:rsidR="00121673" w:rsidRPr="00C2351E" w:rsidRDefault="00121673" w:rsidP="00A16A44">
      <w:pPr>
        <w:jc w:val="both"/>
        <w:rPr>
          <w:b/>
          <w:color w:val="000000" w:themeColor="text1"/>
          <w:sz w:val="24"/>
          <w:szCs w:val="24"/>
          <w:u w:val="single"/>
        </w:rPr>
      </w:pPr>
    </w:p>
    <w:p w14:paraId="076B9C33" w14:textId="77777777" w:rsidR="001225E6" w:rsidRPr="000378A9" w:rsidRDefault="001225E6" w:rsidP="001225E6">
      <w:pPr>
        <w:tabs>
          <w:tab w:val="left" w:pos="142"/>
          <w:tab w:val="left" w:pos="851"/>
        </w:tabs>
        <w:ind w:firstLine="709"/>
        <w:jc w:val="both"/>
        <w:rPr>
          <w:b/>
          <w:sz w:val="24"/>
          <w:szCs w:val="24"/>
          <w:u w:val="single"/>
        </w:rPr>
      </w:pPr>
      <w:r w:rsidRPr="000378A9">
        <w:rPr>
          <w:b/>
          <w:sz w:val="24"/>
          <w:szCs w:val="24"/>
          <w:u w:val="single"/>
        </w:rPr>
        <w:t>11- VERGİ-RESİM VE HARÇLAR                        :</w:t>
      </w:r>
    </w:p>
    <w:p w14:paraId="4653F58B" w14:textId="7CF834EC" w:rsidR="001225E6" w:rsidRDefault="001225E6" w:rsidP="005143B6">
      <w:pPr>
        <w:pStyle w:val="GvdeMetni"/>
        <w:numPr>
          <w:ilvl w:val="0"/>
          <w:numId w:val="28"/>
        </w:numPr>
        <w:tabs>
          <w:tab w:val="left" w:pos="142"/>
          <w:tab w:val="left" w:pos="709"/>
          <w:tab w:val="left" w:pos="851"/>
        </w:tabs>
        <w:jc w:val="both"/>
        <w:rPr>
          <w:b w:val="0"/>
          <w:sz w:val="24"/>
          <w:szCs w:val="24"/>
        </w:rPr>
      </w:pPr>
      <w:r w:rsidRPr="000378A9">
        <w:rPr>
          <w:b w:val="0"/>
          <w:sz w:val="24"/>
          <w:szCs w:val="24"/>
        </w:rPr>
        <w:t xml:space="preserve">İhaleye ait karar pulu, </w:t>
      </w:r>
      <w:r>
        <w:rPr>
          <w:b w:val="0"/>
          <w:sz w:val="24"/>
          <w:szCs w:val="24"/>
        </w:rPr>
        <w:t>s</w:t>
      </w:r>
      <w:r w:rsidRPr="000378A9">
        <w:rPr>
          <w:b w:val="0"/>
          <w:sz w:val="24"/>
          <w:szCs w:val="24"/>
        </w:rPr>
        <w:t xml:space="preserve">özleşmeye ait damga vergisi, resim, harç ve her türlü yasal ödemeler ile diğer sözleşme giderleri </w:t>
      </w:r>
      <w:r>
        <w:rPr>
          <w:sz w:val="24"/>
          <w:szCs w:val="24"/>
        </w:rPr>
        <w:t>Üreticiye</w:t>
      </w:r>
      <w:r w:rsidRPr="000378A9">
        <w:rPr>
          <w:b w:val="0"/>
          <w:sz w:val="24"/>
          <w:szCs w:val="24"/>
        </w:rPr>
        <w:t xml:space="preserve"> aittir.</w:t>
      </w:r>
    </w:p>
    <w:p w14:paraId="7DF25198" w14:textId="349ACDCB" w:rsidR="005143B6" w:rsidRDefault="005143B6" w:rsidP="005143B6">
      <w:pPr>
        <w:pStyle w:val="GvdeMetni"/>
        <w:tabs>
          <w:tab w:val="left" w:pos="142"/>
          <w:tab w:val="left" w:pos="709"/>
          <w:tab w:val="left" w:pos="851"/>
        </w:tabs>
        <w:ind w:left="1069"/>
        <w:jc w:val="both"/>
        <w:rPr>
          <w:b w:val="0"/>
          <w:sz w:val="24"/>
          <w:szCs w:val="24"/>
        </w:rPr>
      </w:pPr>
      <w:r>
        <w:rPr>
          <w:b w:val="0"/>
          <w:sz w:val="24"/>
          <w:szCs w:val="24"/>
        </w:rPr>
        <w:t>- İhaleye ait karar pulu ve sözleşme damga vergisi ilgili İşletmenin banka hesaplarına yatırılacaktır.</w:t>
      </w:r>
    </w:p>
    <w:p w14:paraId="31D5B4C6" w14:textId="29DBA2F6" w:rsidR="005143B6" w:rsidRPr="000378A9" w:rsidRDefault="005143B6" w:rsidP="005143B6">
      <w:pPr>
        <w:pStyle w:val="GvdeMetni"/>
        <w:tabs>
          <w:tab w:val="left" w:pos="142"/>
          <w:tab w:val="left" w:pos="709"/>
          <w:tab w:val="left" w:pos="851"/>
        </w:tabs>
        <w:ind w:left="1069"/>
        <w:jc w:val="both"/>
        <w:rPr>
          <w:b w:val="0"/>
          <w:sz w:val="24"/>
          <w:szCs w:val="24"/>
        </w:rPr>
      </w:pPr>
      <w:r>
        <w:rPr>
          <w:b w:val="0"/>
          <w:sz w:val="24"/>
          <w:szCs w:val="24"/>
        </w:rPr>
        <w:t>- Vergi Dairesine yatırılan karar pulu ve sözleşme damga vergisi ödemeleri kabul edilmeyecektir.</w:t>
      </w:r>
    </w:p>
    <w:p w14:paraId="1DFFA4FF" w14:textId="07D73C29" w:rsidR="001225E6" w:rsidRPr="000378A9" w:rsidRDefault="001225E6" w:rsidP="001225E6">
      <w:pPr>
        <w:pStyle w:val="GvdeMetni"/>
        <w:tabs>
          <w:tab w:val="left" w:pos="142"/>
          <w:tab w:val="left" w:pos="709"/>
          <w:tab w:val="left" w:pos="851"/>
        </w:tabs>
        <w:ind w:firstLine="709"/>
        <w:jc w:val="both"/>
        <w:rPr>
          <w:b w:val="0"/>
          <w:sz w:val="24"/>
          <w:szCs w:val="24"/>
        </w:rPr>
      </w:pPr>
      <w:r w:rsidRPr="000378A9">
        <w:rPr>
          <w:sz w:val="24"/>
          <w:szCs w:val="24"/>
        </w:rPr>
        <w:t>b</w:t>
      </w:r>
      <w:r w:rsidRPr="000378A9">
        <w:rPr>
          <w:b w:val="0"/>
          <w:sz w:val="24"/>
          <w:szCs w:val="24"/>
        </w:rPr>
        <w:t xml:space="preserve">) Teklif edilen fiyata yürürlükteki KDV ilave edilecektir. KDV oranlarında ileride olabilecek değişiklikler veya yeni getirilecek vergi ve benzeri ödemelerde aynen geçerli olup, bu tür ödemelerde </w:t>
      </w:r>
      <w:r w:rsidR="00C13A5A">
        <w:rPr>
          <w:b w:val="0"/>
          <w:sz w:val="24"/>
          <w:szCs w:val="24"/>
        </w:rPr>
        <w:t>Üretici</w:t>
      </w:r>
      <w:r w:rsidRPr="000378A9">
        <w:rPr>
          <w:b w:val="0"/>
          <w:sz w:val="24"/>
          <w:szCs w:val="24"/>
        </w:rPr>
        <w:t xml:space="preserve"> tarafından yapılacaktır.</w:t>
      </w:r>
    </w:p>
    <w:p w14:paraId="1D939896" w14:textId="0321B75E" w:rsidR="001225E6" w:rsidRDefault="001225E6" w:rsidP="001225E6">
      <w:pPr>
        <w:tabs>
          <w:tab w:val="left" w:pos="142"/>
        </w:tabs>
        <w:ind w:firstLine="709"/>
        <w:jc w:val="both"/>
        <w:rPr>
          <w:b/>
          <w:sz w:val="24"/>
          <w:szCs w:val="24"/>
          <w:u w:val="single"/>
        </w:rPr>
      </w:pPr>
    </w:p>
    <w:p w14:paraId="1A347981" w14:textId="77777777" w:rsidR="001225E6" w:rsidRPr="000378A9" w:rsidRDefault="001225E6" w:rsidP="001225E6">
      <w:pPr>
        <w:tabs>
          <w:tab w:val="left" w:pos="142"/>
          <w:tab w:val="left" w:pos="709"/>
          <w:tab w:val="left" w:pos="851"/>
        </w:tabs>
        <w:ind w:firstLine="709"/>
        <w:jc w:val="both"/>
        <w:rPr>
          <w:b/>
          <w:sz w:val="24"/>
          <w:szCs w:val="24"/>
          <w:u w:val="single"/>
        </w:rPr>
      </w:pPr>
      <w:r w:rsidRPr="000378A9">
        <w:rPr>
          <w:b/>
          <w:sz w:val="24"/>
          <w:szCs w:val="24"/>
          <w:u w:val="single"/>
        </w:rPr>
        <w:t>12-TESLİM-TESELLÜM YERİ VE ŞARTLARI               :</w:t>
      </w:r>
    </w:p>
    <w:p w14:paraId="6A260D39" w14:textId="77777777" w:rsidR="001225E6" w:rsidRPr="000378A9" w:rsidRDefault="001225E6" w:rsidP="001225E6">
      <w:pPr>
        <w:tabs>
          <w:tab w:val="left" w:pos="142"/>
        </w:tabs>
        <w:ind w:firstLine="709"/>
        <w:jc w:val="both"/>
        <w:rPr>
          <w:sz w:val="24"/>
          <w:szCs w:val="24"/>
        </w:rPr>
      </w:pPr>
      <w:r w:rsidRPr="000378A9">
        <w:rPr>
          <w:b/>
          <w:sz w:val="24"/>
          <w:szCs w:val="24"/>
        </w:rPr>
        <w:t>a</w:t>
      </w:r>
      <w:r w:rsidRPr="000378A9">
        <w:rPr>
          <w:sz w:val="24"/>
          <w:szCs w:val="24"/>
        </w:rPr>
        <w:t xml:space="preserve">) Ekli Teknik Şartnamede belirtilmiştir. </w:t>
      </w:r>
    </w:p>
    <w:p w14:paraId="50D628DC" w14:textId="42A8798F" w:rsidR="001225E6" w:rsidRPr="000378A9" w:rsidRDefault="001225E6" w:rsidP="001225E6">
      <w:pPr>
        <w:pStyle w:val="GvdeMetni2"/>
        <w:spacing w:after="0" w:line="240" w:lineRule="auto"/>
        <w:ind w:firstLine="709"/>
        <w:jc w:val="both"/>
        <w:rPr>
          <w:sz w:val="24"/>
          <w:szCs w:val="24"/>
        </w:rPr>
      </w:pPr>
      <w:r w:rsidRPr="000378A9">
        <w:rPr>
          <w:b/>
          <w:sz w:val="24"/>
          <w:szCs w:val="24"/>
        </w:rPr>
        <w:t>b</w:t>
      </w:r>
      <w:r w:rsidRPr="000378A9">
        <w:rPr>
          <w:sz w:val="24"/>
          <w:szCs w:val="24"/>
        </w:rPr>
        <w:t xml:space="preserve">) </w:t>
      </w:r>
      <w:r w:rsidR="00AC14F2">
        <w:rPr>
          <w:sz w:val="24"/>
          <w:szCs w:val="24"/>
        </w:rPr>
        <w:t>Soya</w:t>
      </w:r>
      <w:r w:rsidRPr="000378A9">
        <w:rPr>
          <w:sz w:val="24"/>
          <w:szCs w:val="24"/>
        </w:rPr>
        <w:t xml:space="preserve"> Tohum</w:t>
      </w:r>
      <w:r w:rsidR="00AC14F2">
        <w:rPr>
          <w:sz w:val="24"/>
          <w:szCs w:val="24"/>
        </w:rPr>
        <w:t>cu</w:t>
      </w:r>
      <w:r w:rsidRPr="000378A9">
        <w:rPr>
          <w:sz w:val="24"/>
          <w:szCs w:val="24"/>
        </w:rPr>
        <w:t xml:space="preserve">luğu Ortak Üretim Sözleşmesi imzalandıktan sonra; </w:t>
      </w:r>
      <w:r>
        <w:rPr>
          <w:sz w:val="24"/>
          <w:szCs w:val="24"/>
        </w:rPr>
        <w:t>Üreticinin</w:t>
      </w:r>
      <w:r w:rsidRPr="000378A9">
        <w:rPr>
          <w:sz w:val="24"/>
          <w:szCs w:val="24"/>
        </w:rPr>
        <w:t xml:space="preserve"> bu işle ilgili olarak çalıştıracağı tüm personelin yürürlükteki Ceza, Hukuk Yasaları, İş Kanunu, Vergi Kanunları, Sosyal Sigortalar mevzuatı ile ilgili bütün kanunlar, Belediye tüzüğü, izin ve ruhsatlar vs. tüzük ve nizamnamelerin uygulanmasından doğacak her türlü cezai sorumluluk </w:t>
      </w:r>
      <w:r w:rsidR="00C13A5A">
        <w:rPr>
          <w:sz w:val="24"/>
          <w:szCs w:val="24"/>
        </w:rPr>
        <w:t>Üretici</w:t>
      </w:r>
      <w:r w:rsidRPr="000378A9">
        <w:rPr>
          <w:sz w:val="24"/>
          <w:szCs w:val="24"/>
        </w:rPr>
        <w:t>ye aittir.</w:t>
      </w:r>
    </w:p>
    <w:p w14:paraId="42EA6201" w14:textId="709827A0" w:rsidR="001225E6" w:rsidRPr="000378A9" w:rsidRDefault="001225E6" w:rsidP="001225E6">
      <w:pPr>
        <w:pStyle w:val="GvdeMetni2"/>
        <w:spacing w:after="0" w:line="240" w:lineRule="auto"/>
        <w:ind w:firstLine="709"/>
        <w:jc w:val="both"/>
        <w:rPr>
          <w:sz w:val="24"/>
          <w:szCs w:val="24"/>
        </w:rPr>
      </w:pPr>
      <w:r w:rsidRPr="000378A9">
        <w:rPr>
          <w:b/>
          <w:sz w:val="24"/>
          <w:szCs w:val="24"/>
        </w:rPr>
        <w:t>c</w:t>
      </w:r>
      <w:r w:rsidRPr="000378A9">
        <w:rPr>
          <w:sz w:val="24"/>
          <w:szCs w:val="24"/>
        </w:rPr>
        <w:t xml:space="preserve">) </w:t>
      </w:r>
      <w:r w:rsidR="00C13A5A">
        <w:rPr>
          <w:sz w:val="24"/>
          <w:szCs w:val="24"/>
        </w:rPr>
        <w:t>Üretici</w:t>
      </w:r>
      <w:r w:rsidRPr="000378A9">
        <w:rPr>
          <w:sz w:val="24"/>
          <w:szCs w:val="24"/>
        </w:rPr>
        <w:t xml:space="preserve"> yapmış olduğu ortak üretim sözleşmesini </w:t>
      </w:r>
      <w:r>
        <w:rPr>
          <w:sz w:val="24"/>
          <w:szCs w:val="24"/>
        </w:rPr>
        <w:t xml:space="preserve">bir başkasına devredemez, </w:t>
      </w:r>
      <w:r w:rsidR="00C13A5A">
        <w:rPr>
          <w:sz w:val="24"/>
          <w:szCs w:val="24"/>
        </w:rPr>
        <w:t>üretici</w:t>
      </w:r>
      <w:r w:rsidRPr="000378A9">
        <w:rPr>
          <w:sz w:val="24"/>
          <w:szCs w:val="24"/>
        </w:rPr>
        <w:t>nin devredebilmesi Genel Müdürlüğün iznine tabidir.</w:t>
      </w:r>
    </w:p>
    <w:p w14:paraId="34BE9149" w14:textId="77777777" w:rsidR="001225E6" w:rsidRPr="000378A9" w:rsidRDefault="001225E6" w:rsidP="001225E6">
      <w:pPr>
        <w:tabs>
          <w:tab w:val="left" w:pos="142"/>
        </w:tabs>
        <w:ind w:firstLine="709"/>
        <w:jc w:val="both"/>
        <w:rPr>
          <w:b/>
          <w:sz w:val="24"/>
          <w:szCs w:val="24"/>
          <w:u w:val="single"/>
        </w:rPr>
      </w:pPr>
    </w:p>
    <w:p w14:paraId="0ACBA11E" w14:textId="77777777" w:rsidR="001225E6" w:rsidRPr="000378A9" w:rsidRDefault="001225E6" w:rsidP="001225E6">
      <w:pPr>
        <w:ind w:firstLine="709"/>
        <w:jc w:val="both"/>
        <w:rPr>
          <w:b/>
          <w:sz w:val="24"/>
          <w:szCs w:val="24"/>
          <w:u w:val="single"/>
        </w:rPr>
      </w:pPr>
      <w:r w:rsidRPr="000378A9">
        <w:rPr>
          <w:b/>
          <w:sz w:val="24"/>
          <w:szCs w:val="24"/>
          <w:u w:val="single"/>
        </w:rPr>
        <w:t>13-ÖDEME ŞARTLARI                        :</w:t>
      </w:r>
    </w:p>
    <w:p w14:paraId="40F0B54B" w14:textId="1417AB1E" w:rsidR="001225E6" w:rsidRPr="000378A9" w:rsidRDefault="001225E6" w:rsidP="001225E6">
      <w:pPr>
        <w:tabs>
          <w:tab w:val="left" w:pos="567"/>
        </w:tabs>
        <w:jc w:val="both"/>
        <w:rPr>
          <w:sz w:val="24"/>
          <w:szCs w:val="24"/>
        </w:rPr>
      </w:pPr>
      <w:r w:rsidRPr="000378A9">
        <w:rPr>
          <w:sz w:val="24"/>
          <w:szCs w:val="24"/>
        </w:rPr>
        <w:tab/>
      </w:r>
      <w:r w:rsidRPr="000378A9">
        <w:rPr>
          <w:sz w:val="24"/>
          <w:szCs w:val="24"/>
        </w:rPr>
        <w:tab/>
      </w:r>
      <w:r w:rsidRPr="000378A9">
        <w:rPr>
          <w:b/>
          <w:sz w:val="24"/>
          <w:szCs w:val="24"/>
        </w:rPr>
        <w:t>a)</w:t>
      </w:r>
      <w:r w:rsidR="007263B7">
        <w:rPr>
          <w:b/>
          <w:sz w:val="24"/>
          <w:szCs w:val="24"/>
        </w:rPr>
        <w:t xml:space="preserve"> </w:t>
      </w:r>
      <w:r w:rsidR="00C13A5A">
        <w:rPr>
          <w:sz w:val="24"/>
          <w:szCs w:val="24"/>
        </w:rPr>
        <w:t>Üretici</w:t>
      </w:r>
      <w:r w:rsidRPr="000378A9">
        <w:rPr>
          <w:sz w:val="24"/>
          <w:szCs w:val="24"/>
        </w:rPr>
        <w:t xml:space="preserve"> </w:t>
      </w:r>
      <w:r>
        <w:rPr>
          <w:sz w:val="24"/>
          <w:szCs w:val="24"/>
        </w:rPr>
        <w:t>ü</w:t>
      </w:r>
      <w:r w:rsidRPr="000378A9">
        <w:rPr>
          <w:sz w:val="24"/>
          <w:szCs w:val="24"/>
        </w:rPr>
        <w:t>rün bedelini</w:t>
      </w:r>
      <w:r>
        <w:rPr>
          <w:sz w:val="24"/>
          <w:szCs w:val="24"/>
        </w:rPr>
        <w:t>, teknik ş</w:t>
      </w:r>
      <w:r w:rsidRPr="000378A9">
        <w:rPr>
          <w:sz w:val="24"/>
          <w:szCs w:val="24"/>
        </w:rPr>
        <w:t xml:space="preserve">artnamenin </w:t>
      </w:r>
      <w:r>
        <w:rPr>
          <w:sz w:val="24"/>
          <w:szCs w:val="24"/>
        </w:rPr>
        <w:t>5. maddesi</w:t>
      </w:r>
      <w:r w:rsidRPr="000378A9">
        <w:rPr>
          <w:sz w:val="24"/>
          <w:szCs w:val="24"/>
        </w:rPr>
        <w:t xml:space="preserve"> esasları dahilinde </w:t>
      </w:r>
      <w:r w:rsidRPr="00407C11">
        <w:rPr>
          <w:b/>
          <w:sz w:val="24"/>
          <w:szCs w:val="24"/>
        </w:rPr>
        <w:t xml:space="preserve">İşletmeye </w:t>
      </w:r>
      <w:r w:rsidR="00AC14F2">
        <w:rPr>
          <w:b/>
          <w:sz w:val="24"/>
          <w:szCs w:val="24"/>
        </w:rPr>
        <w:t xml:space="preserve">en geç 15 Kasım </w:t>
      </w:r>
      <w:r w:rsidR="00407C11" w:rsidRPr="00407C11">
        <w:rPr>
          <w:b/>
          <w:sz w:val="24"/>
          <w:szCs w:val="24"/>
        </w:rPr>
        <w:t>2026</w:t>
      </w:r>
      <w:r w:rsidR="00CE23D9" w:rsidRPr="00407C11">
        <w:rPr>
          <w:b/>
          <w:sz w:val="24"/>
          <w:szCs w:val="24"/>
        </w:rPr>
        <w:t xml:space="preserve"> tarihine kadar </w:t>
      </w:r>
      <w:r w:rsidRPr="00407C11">
        <w:rPr>
          <w:b/>
          <w:sz w:val="24"/>
          <w:szCs w:val="24"/>
        </w:rPr>
        <w:t xml:space="preserve">ödeyecektir. </w:t>
      </w:r>
      <w:r w:rsidRPr="000378A9">
        <w:rPr>
          <w:sz w:val="24"/>
          <w:szCs w:val="24"/>
        </w:rPr>
        <w:t xml:space="preserve">Ürün bedeli </w:t>
      </w:r>
      <w:r>
        <w:rPr>
          <w:sz w:val="24"/>
          <w:szCs w:val="24"/>
        </w:rPr>
        <w:t>t</w:t>
      </w:r>
      <w:r w:rsidRPr="000378A9">
        <w:rPr>
          <w:sz w:val="24"/>
          <w:szCs w:val="24"/>
        </w:rPr>
        <w:t xml:space="preserve">eknik şartnamede belirtilen tarihlerde ödenmediği takdirde hiçbir uyarı, ihtar ve yazılı bildirime gerek kalmaksızın ürün bedeli </w:t>
      </w:r>
      <w:r w:rsidR="00C13A5A">
        <w:rPr>
          <w:sz w:val="24"/>
          <w:szCs w:val="24"/>
        </w:rPr>
        <w:t>Üretici</w:t>
      </w:r>
      <w:r w:rsidRPr="000378A9">
        <w:rPr>
          <w:sz w:val="24"/>
          <w:szCs w:val="24"/>
        </w:rPr>
        <w:t xml:space="preserve">nin teminatından tahsil edilecektir. Bu durumda ihaleye ait kesin teminat cezai şart olarak irat kaydedilir. </w:t>
      </w:r>
      <w:r w:rsidRPr="000378A9">
        <w:rPr>
          <w:sz w:val="24"/>
          <w:szCs w:val="24"/>
        </w:rPr>
        <w:tab/>
        <w:t xml:space="preserve"> </w:t>
      </w:r>
    </w:p>
    <w:p w14:paraId="6D67DD54" w14:textId="24636236" w:rsidR="001225E6" w:rsidRDefault="001225E6" w:rsidP="001225E6">
      <w:pPr>
        <w:tabs>
          <w:tab w:val="left" w:pos="567"/>
        </w:tabs>
        <w:jc w:val="both"/>
        <w:rPr>
          <w:sz w:val="24"/>
          <w:szCs w:val="24"/>
        </w:rPr>
      </w:pPr>
      <w:r w:rsidRPr="000378A9">
        <w:rPr>
          <w:sz w:val="24"/>
          <w:szCs w:val="24"/>
        </w:rPr>
        <w:tab/>
        <w:t xml:space="preserve">  </w:t>
      </w:r>
      <w:r w:rsidRPr="000378A9">
        <w:rPr>
          <w:b/>
          <w:sz w:val="24"/>
          <w:szCs w:val="24"/>
        </w:rPr>
        <w:t>b)</w:t>
      </w:r>
      <w:r w:rsidR="007263B7">
        <w:rPr>
          <w:b/>
          <w:sz w:val="24"/>
          <w:szCs w:val="24"/>
        </w:rPr>
        <w:t xml:space="preserve"> </w:t>
      </w:r>
      <w:r w:rsidR="00C13A5A">
        <w:rPr>
          <w:sz w:val="24"/>
          <w:szCs w:val="24"/>
        </w:rPr>
        <w:t>Üretici</w:t>
      </w:r>
      <w:r w:rsidRPr="000378A9">
        <w:rPr>
          <w:b/>
          <w:sz w:val="24"/>
          <w:szCs w:val="24"/>
        </w:rPr>
        <w:t xml:space="preserve"> </w:t>
      </w:r>
      <w:r w:rsidRPr="000378A9">
        <w:rPr>
          <w:sz w:val="24"/>
          <w:szCs w:val="24"/>
        </w:rPr>
        <w:t>tarafından</w:t>
      </w:r>
      <w:r w:rsidRPr="000378A9">
        <w:rPr>
          <w:b/>
          <w:sz w:val="24"/>
          <w:szCs w:val="24"/>
        </w:rPr>
        <w:t xml:space="preserve"> </w:t>
      </w:r>
      <w:r>
        <w:rPr>
          <w:sz w:val="24"/>
          <w:szCs w:val="24"/>
        </w:rPr>
        <w:t>ü</w:t>
      </w:r>
      <w:r w:rsidRPr="000378A9">
        <w:rPr>
          <w:sz w:val="24"/>
          <w:szCs w:val="24"/>
        </w:rPr>
        <w:t>rün bedeline karşılık</w:t>
      </w:r>
      <w:r>
        <w:rPr>
          <w:sz w:val="24"/>
          <w:szCs w:val="24"/>
        </w:rPr>
        <w:t>,</w:t>
      </w:r>
      <w:r w:rsidRPr="000378A9">
        <w:rPr>
          <w:sz w:val="24"/>
          <w:szCs w:val="24"/>
        </w:rPr>
        <w:t xml:space="preserve"> </w:t>
      </w:r>
      <w:r>
        <w:rPr>
          <w:snapToGrid w:val="0"/>
          <w:sz w:val="24"/>
          <w:szCs w:val="24"/>
        </w:rPr>
        <w:t>s</w:t>
      </w:r>
      <w:r w:rsidRPr="00142B76">
        <w:rPr>
          <w:snapToGrid w:val="0"/>
          <w:sz w:val="24"/>
          <w:szCs w:val="24"/>
        </w:rPr>
        <w:t>özleşme imzalanmadan önce TİGEM</w:t>
      </w:r>
      <w:r w:rsidR="007263B7">
        <w:rPr>
          <w:snapToGrid w:val="0"/>
          <w:sz w:val="24"/>
          <w:szCs w:val="24"/>
        </w:rPr>
        <w:t xml:space="preserve"> Ceylanpınar Tarım İşletmesi Müdürlüğünün</w:t>
      </w:r>
      <w:r w:rsidRPr="00142B76">
        <w:rPr>
          <w:snapToGrid w:val="0"/>
          <w:sz w:val="24"/>
          <w:szCs w:val="24"/>
        </w:rPr>
        <w:t xml:space="preserve"> </w:t>
      </w:r>
      <w:r w:rsidR="007263B7">
        <w:rPr>
          <w:snapToGrid w:val="0"/>
          <w:sz w:val="24"/>
          <w:szCs w:val="24"/>
        </w:rPr>
        <w:t>p</w:t>
      </w:r>
      <w:r w:rsidRPr="00142B76">
        <w:rPr>
          <w:snapToGrid w:val="0"/>
          <w:sz w:val="24"/>
          <w:szCs w:val="24"/>
        </w:rPr>
        <w:t xml:space="preserve">ayına düşecek tohumluk bedelinin iki katı teminat </w:t>
      </w:r>
      <w:r>
        <w:rPr>
          <w:snapToGrid w:val="0"/>
          <w:sz w:val="24"/>
          <w:szCs w:val="24"/>
        </w:rPr>
        <w:t>verecektir</w:t>
      </w:r>
      <w:r w:rsidRPr="00142B76">
        <w:rPr>
          <w:snapToGrid w:val="0"/>
          <w:sz w:val="24"/>
          <w:szCs w:val="24"/>
        </w:rPr>
        <w:t xml:space="preserve">. </w:t>
      </w:r>
      <w:r w:rsidRPr="00407C11">
        <w:rPr>
          <w:b/>
          <w:snapToGrid w:val="0"/>
          <w:sz w:val="24"/>
          <w:szCs w:val="24"/>
        </w:rPr>
        <w:t xml:space="preserve">Teminat bedeli hesaplanırken; </w:t>
      </w:r>
      <w:r w:rsidR="007263B7" w:rsidRPr="00407C11">
        <w:rPr>
          <w:b/>
          <w:snapToGrid w:val="0"/>
          <w:sz w:val="24"/>
          <w:szCs w:val="24"/>
        </w:rPr>
        <w:t>Adana ve Şanlıurfa Ticaret Borsalarında 01-30 Ekim 202</w:t>
      </w:r>
      <w:r w:rsidR="00AC14F2">
        <w:rPr>
          <w:b/>
          <w:snapToGrid w:val="0"/>
          <w:sz w:val="24"/>
          <w:szCs w:val="24"/>
        </w:rPr>
        <w:t>5</w:t>
      </w:r>
      <w:r w:rsidR="007263B7" w:rsidRPr="00407C11">
        <w:rPr>
          <w:b/>
          <w:snapToGrid w:val="0"/>
          <w:sz w:val="24"/>
          <w:szCs w:val="24"/>
        </w:rPr>
        <w:t xml:space="preserve"> tarihleri arasında oluşan </w:t>
      </w:r>
      <w:r w:rsidR="00AC14F2">
        <w:rPr>
          <w:b/>
          <w:snapToGrid w:val="0"/>
          <w:sz w:val="24"/>
          <w:szCs w:val="24"/>
        </w:rPr>
        <w:t xml:space="preserve">ortalama mahsul soya </w:t>
      </w:r>
      <w:r w:rsidR="007263B7" w:rsidRPr="00407C11">
        <w:rPr>
          <w:b/>
          <w:snapToGrid w:val="0"/>
          <w:sz w:val="24"/>
          <w:szCs w:val="24"/>
        </w:rPr>
        <w:t xml:space="preserve">fiyatının ortalaması dikkate alınacaktır. </w:t>
      </w:r>
      <w:r w:rsidRPr="000378A9">
        <w:rPr>
          <w:sz w:val="24"/>
          <w:szCs w:val="24"/>
        </w:rPr>
        <w:t>İşletme</w:t>
      </w:r>
      <w:r>
        <w:rPr>
          <w:sz w:val="24"/>
          <w:szCs w:val="24"/>
        </w:rPr>
        <w:t>y</w:t>
      </w:r>
      <w:r w:rsidRPr="000378A9">
        <w:rPr>
          <w:sz w:val="24"/>
          <w:szCs w:val="24"/>
        </w:rPr>
        <w:t xml:space="preserve">e verilen teminat mektubu süresiz olacak veya süreli olması </w:t>
      </w:r>
      <w:r w:rsidRPr="006C67EA">
        <w:rPr>
          <w:sz w:val="24"/>
          <w:szCs w:val="24"/>
        </w:rPr>
        <w:t xml:space="preserve">durumunda </w:t>
      </w:r>
      <w:r w:rsidR="004A050F" w:rsidRPr="004A050F">
        <w:rPr>
          <w:b/>
          <w:sz w:val="24"/>
          <w:szCs w:val="24"/>
        </w:rPr>
        <w:t>15/04/</w:t>
      </w:r>
      <w:r w:rsidR="004A050F" w:rsidRPr="000419FE">
        <w:rPr>
          <w:b/>
          <w:sz w:val="24"/>
          <w:szCs w:val="24"/>
        </w:rPr>
        <w:t>202</w:t>
      </w:r>
      <w:r w:rsidR="004A016E">
        <w:rPr>
          <w:b/>
          <w:sz w:val="24"/>
          <w:szCs w:val="24"/>
        </w:rPr>
        <w:t>7</w:t>
      </w:r>
      <w:r w:rsidR="004A050F" w:rsidRPr="00C2351E">
        <w:rPr>
          <w:sz w:val="24"/>
          <w:szCs w:val="24"/>
        </w:rPr>
        <w:t xml:space="preserve"> </w:t>
      </w:r>
      <w:r w:rsidRPr="000378A9">
        <w:rPr>
          <w:sz w:val="24"/>
        </w:rPr>
        <w:t>tarihinden erken olmayacaktır.</w:t>
      </w:r>
      <w:r w:rsidRPr="000378A9">
        <w:rPr>
          <w:sz w:val="24"/>
          <w:szCs w:val="24"/>
        </w:rPr>
        <w:t xml:space="preserve"> </w:t>
      </w:r>
    </w:p>
    <w:p w14:paraId="09F78CD1" w14:textId="562D9E1A" w:rsidR="001225E6" w:rsidRDefault="001225E6" w:rsidP="001225E6">
      <w:pPr>
        <w:tabs>
          <w:tab w:val="left" w:pos="567"/>
        </w:tabs>
        <w:jc w:val="both"/>
        <w:rPr>
          <w:sz w:val="24"/>
          <w:szCs w:val="24"/>
        </w:rPr>
      </w:pPr>
    </w:p>
    <w:p w14:paraId="0E8B0174" w14:textId="071C501B" w:rsidR="001225E6" w:rsidRPr="000378A9" w:rsidRDefault="001225E6" w:rsidP="001225E6">
      <w:pPr>
        <w:tabs>
          <w:tab w:val="left" w:pos="142"/>
          <w:tab w:val="left" w:pos="709"/>
        </w:tabs>
        <w:ind w:firstLine="709"/>
        <w:jc w:val="both"/>
        <w:rPr>
          <w:b/>
          <w:sz w:val="24"/>
          <w:szCs w:val="24"/>
          <w:u w:val="single"/>
        </w:rPr>
      </w:pPr>
      <w:r w:rsidRPr="000378A9">
        <w:rPr>
          <w:b/>
          <w:sz w:val="24"/>
          <w:szCs w:val="24"/>
          <w:u w:val="single"/>
        </w:rPr>
        <w:t>14-TAAHHÜDÜN YAPILMAMASI VEYA EKSİK YAPILMASI               :</w:t>
      </w:r>
    </w:p>
    <w:p w14:paraId="05C36762" w14:textId="3D810414" w:rsidR="001225E6" w:rsidRDefault="001225E6" w:rsidP="001225E6">
      <w:pPr>
        <w:pStyle w:val="GvdeMetni"/>
        <w:ind w:right="-2" w:firstLine="709"/>
        <w:jc w:val="both"/>
        <w:rPr>
          <w:b w:val="0"/>
          <w:sz w:val="24"/>
          <w:szCs w:val="24"/>
        </w:rPr>
      </w:pPr>
      <w:r w:rsidRPr="001225E6">
        <w:rPr>
          <w:sz w:val="24"/>
          <w:szCs w:val="24"/>
        </w:rPr>
        <w:t>a)</w:t>
      </w:r>
      <w:r>
        <w:rPr>
          <w:b w:val="0"/>
          <w:sz w:val="24"/>
          <w:szCs w:val="24"/>
        </w:rPr>
        <w:t xml:space="preserve"> </w:t>
      </w:r>
      <w:r w:rsidRPr="000378A9">
        <w:rPr>
          <w:b w:val="0"/>
          <w:sz w:val="24"/>
          <w:szCs w:val="24"/>
        </w:rPr>
        <w:t xml:space="preserve">Sözleşme </w:t>
      </w:r>
      <w:r>
        <w:rPr>
          <w:b w:val="0"/>
          <w:sz w:val="24"/>
          <w:szCs w:val="24"/>
        </w:rPr>
        <w:t xml:space="preserve"> </w:t>
      </w:r>
      <w:r w:rsidRPr="000378A9">
        <w:rPr>
          <w:b w:val="0"/>
          <w:sz w:val="24"/>
          <w:szCs w:val="24"/>
        </w:rPr>
        <w:t xml:space="preserve">yapıldıktan </w:t>
      </w:r>
      <w:r>
        <w:rPr>
          <w:b w:val="0"/>
          <w:sz w:val="24"/>
          <w:szCs w:val="24"/>
        </w:rPr>
        <w:t xml:space="preserve"> </w:t>
      </w:r>
      <w:r w:rsidRPr="000378A9">
        <w:rPr>
          <w:b w:val="0"/>
          <w:sz w:val="24"/>
          <w:szCs w:val="24"/>
        </w:rPr>
        <w:t xml:space="preserve">sonra </w:t>
      </w:r>
      <w:r>
        <w:rPr>
          <w:b w:val="0"/>
          <w:sz w:val="24"/>
          <w:szCs w:val="24"/>
        </w:rPr>
        <w:t xml:space="preserve"> üreticinin</w:t>
      </w:r>
      <w:r w:rsidRPr="000378A9">
        <w:rPr>
          <w:b w:val="0"/>
          <w:sz w:val="24"/>
          <w:szCs w:val="24"/>
        </w:rPr>
        <w:t xml:space="preserve"> </w:t>
      </w:r>
      <w:r>
        <w:rPr>
          <w:b w:val="0"/>
          <w:sz w:val="24"/>
          <w:szCs w:val="24"/>
        </w:rPr>
        <w:t xml:space="preserve"> </w:t>
      </w:r>
      <w:r w:rsidRPr="000378A9">
        <w:rPr>
          <w:b w:val="0"/>
          <w:sz w:val="24"/>
          <w:szCs w:val="24"/>
        </w:rPr>
        <w:t>taahhüdünden</w:t>
      </w:r>
      <w:r>
        <w:rPr>
          <w:b w:val="0"/>
          <w:sz w:val="24"/>
          <w:szCs w:val="24"/>
        </w:rPr>
        <w:t xml:space="preserve"> </w:t>
      </w:r>
      <w:r w:rsidRPr="000378A9">
        <w:rPr>
          <w:b w:val="0"/>
          <w:sz w:val="24"/>
          <w:szCs w:val="24"/>
        </w:rPr>
        <w:t xml:space="preserve"> kısmen</w:t>
      </w:r>
      <w:r>
        <w:rPr>
          <w:b w:val="0"/>
          <w:sz w:val="24"/>
          <w:szCs w:val="24"/>
        </w:rPr>
        <w:t xml:space="preserve"> </w:t>
      </w:r>
      <w:r w:rsidRPr="000378A9">
        <w:rPr>
          <w:b w:val="0"/>
          <w:sz w:val="24"/>
          <w:szCs w:val="24"/>
        </w:rPr>
        <w:t xml:space="preserve"> veya </w:t>
      </w:r>
      <w:r>
        <w:rPr>
          <w:b w:val="0"/>
          <w:sz w:val="24"/>
          <w:szCs w:val="24"/>
        </w:rPr>
        <w:t xml:space="preserve"> </w:t>
      </w:r>
      <w:r w:rsidRPr="000378A9">
        <w:rPr>
          <w:b w:val="0"/>
          <w:sz w:val="24"/>
          <w:szCs w:val="24"/>
        </w:rPr>
        <w:t xml:space="preserve">tamamen vazgeçmesi veya </w:t>
      </w:r>
    </w:p>
    <w:p w14:paraId="3461BC78" w14:textId="2738DF24" w:rsidR="001225E6" w:rsidRPr="000378A9" w:rsidRDefault="001225E6" w:rsidP="001225E6">
      <w:pPr>
        <w:pStyle w:val="GvdeMetni"/>
        <w:ind w:right="-2"/>
        <w:jc w:val="both"/>
        <w:rPr>
          <w:b w:val="0"/>
          <w:sz w:val="24"/>
          <w:szCs w:val="24"/>
        </w:rPr>
      </w:pPr>
      <w:r w:rsidRPr="000378A9">
        <w:rPr>
          <w:b w:val="0"/>
          <w:sz w:val="24"/>
          <w:szCs w:val="24"/>
        </w:rPr>
        <w:lastRenderedPageBreak/>
        <w:t xml:space="preserve">taahhüdünü sözleşme hükümlerine uygun olarak yerine getirmemesi halinde, yapılan en fazla </w:t>
      </w:r>
      <w:r w:rsidRPr="000378A9">
        <w:rPr>
          <w:sz w:val="24"/>
          <w:szCs w:val="24"/>
        </w:rPr>
        <w:t>30 (Otuz) gün süreli</w:t>
      </w:r>
      <w:r w:rsidRPr="000378A9">
        <w:rPr>
          <w:b w:val="0"/>
          <w:sz w:val="24"/>
          <w:szCs w:val="24"/>
        </w:rPr>
        <w:t xml:space="preserve"> yazılı ihtara rağmen aynı durumun devam etmesi halinde ayrıca protesto çekmeye ve hüküm istihsaline gerek kalmaksızın kesin teminat şartı ceza olarak irat kaydedilir ve sözleşme feshedilerek bundan dolayı işletmenin uğrayacağı zarar ve ziyanın da tahsili için kanuni yollara başvurulur. Gelir kaydedilen teminat </w:t>
      </w:r>
      <w:r w:rsidR="00C13A5A">
        <w:rPr>
          <w:b w:val="0"/>
          <w:sz w:val="24"/>
          <w:szCs w:val="24"/>
        </w:rPr>
        <w:t>Üretici</w:t>
      </w:r>
      <w:r w:rsidRPr="000378A9">
        <w:rPr>
          <w:b w:val="0"/>
          <w:sz w:val="24"/>
          <w:szCs w:val="24"/>
        </w:rPr>
        <w:t>nin borcuna mahsup edilmez, borcu varsa ayrıca tahsili yoluna gidilir.</w:t>
      </w:r>
    </w:p>
    <w:p w14:paraId="24882555" w14:textId="1D0D486B" w:rsidR="001225E6" w:rsidRDefault="001225E6" w:rsidP="001225E6">
      <w:pPr>
        <w:pStyle w:val="GvdeMetni"/>
        <w:tabs>
          <w:tab w:val="left" w:pos="708"/>
          <w:tab w:val="left" w:pos="851"/>
          <w:tab w:val="left" w:pos="1843"/>
          <w:tab w:val="left" w:pos="2694"/>
          <w:tab w:val="left" w:pos="3402"/>
          <w:tab w:val="left" w:pos="4253"/>
          <w:tab w:val="left" w:pos="4962"/>
          <w:tab w:val="left" w:pos="5954"/>
          <w:tab w:val="left" w:pos="6804"/>
          <w:tab w:val="left" w:pos="7655"/>
          <w:tab w:val="left" w:pos="8789"/>
        </w:tabs>
        <w:ind w:right="-2"/>
        <w:jc w:val="both"/>
        <w:rPr>
          <w:b w:val="0"/>
          <w:sz w:val="24"/>
          <w:szCs w:val="24"/>
        </w:rPr>
      </w:pPr>
      <w:r>
        <w:rPr>
          <w:sz w:val="24"/>
          <w:szCs w:val="24"/>
        </w:rPr>
        <w:t xml:space="preserve">           </w:t>
      </w:r>
      <w:r w:rsidRPr="000378A9">
        <w:rPr>
          <w:sz w:val="24"/>
          <w:szCs w:val="24"/>
        </w:rPr>
        <w:t xml:space="preserve">b) </w:t>
      </w:r>
      <w:r w:rsidR="00C13A5A" w:rsidRPr="001C422F">
        <w:rPr>
          <w:sz w:val="24"/>
          <w:szCs w:val="24"/>
        </w:rPr>
        <w:t>Üretici</w:t>
      </w:r>
      <w:r w:rsidRPr="001C422F">
        <w:rPr>
          <w:sz w:val="24"/>
          <w:szCs w:val="24"/>
        </w:rPr>
        <w:t xml:space="preserve"> t</w:t>
      </w:r>
      <w:r w:rsidR="00CE23D9" w:rsidRPr="001C422F">
        <w:rPr>
          <w:sz w:val="24"/>
          <w:szCs w:val="24"/>
        </w:rPr>
        <w:t xml:space="preserve">arlayı </w:t>
      </w:r>
      <w:r w:rsidR="001A780D">
        <w:rPr>
          <w:sz w:val="24"/>
          <w:szCs w:val="24"/>
        </w:rPr>
        <w:t>15</w:t>
      </w:r>
      <w:r w:rsidR="00407C11">
        <w:rPr>
          <w:sz w:val="24"/>
          <w:szCs w:val="24"/>
        </w:rPr>
        <w:t xml:space="preserve"> </w:t>
      </w:r>
      <w:r w:rsidR="00DA4CF0">
        <w:rPr>
          <w:sz w:val="24"/>
          <w:szCs w:val="24"/>
        </w:rPr>
        <w:t>EKİM</w:t>
      </w:r>
      <w:r w:rsidRPr="001C422F">
        <w:rPr>
          <w:sz w:val="24"/>
          <w:szCs w:val="24"/>
        </w:rPr>
        <w:t xml:space="preserve"> 202</w:t>
      </w:r>
      <w:r w:rsidR="004A016E">
        <w:rPr>
          <w:sz w:val="24"/>
          <w:szCs w:val="24"/>
        </w:rPr>
        <w:t>6</w:t>
      </w:r>
      <w:r w:rsidRPr="001C422F">
        <w:rPr>
          <w:sz w:val="24"/>
          <w:szCs w:val="24"/>
        </w:rPr>
        <w:t xml:space="preserve"> tarihinde</w:t>
      </w:r>
      <w:r w:rsidRPr="000378A9">
        <w:rPr>
          <w:b w:val="0"/>
          <w:sz w:val="24"/>
          <w:szCs w:val="24"/>
        </w:rPr>
        <w:t xml:space="preserve"> </w:t>
      </w:r>
      <w:r w:rsidRPr="000378A9">
        <w:rPr>
          <w:sz w:val="24"/>
          <w:szCs w:val="24"/>
        </w:rPr>
        <w:t>İşletmeye teslim edecektir.</w:t>
      </w:r>
      <w:r w:rsidRPr="000378A9">
        <w:rPr>
          <w:b w:val="0"/>
          <w:sz w:val="24"/>
          <w:szCs w:val="24"/>
        </w:rPr>
        <w:t xml:space="preserve"> Belirtilen tarihte Teslim edilmemesi durumunda </w:t>
      </w:r>
      <w:r w:rsidR="00C13A5A">
        <w:rPr>
          <w:b w:val="0"/>
          <w:sz w:val="24"/>
          <w:szCs w:val="24"/>
        </w:rPr>
        <w:t>Üretici</w:t>
      </w:r>
      <w:r w:rsidRPr="000378A9">
        <w:rPr>
          <w:b w:val="0"/>
          <w:sz w:val="24"/>
          <w:szCs w:val="24"/>
        </w:rPr>
        <w:t>nin</w:t>
      </w:r>
      <w:r w:rsidRPr="000378A9">
        <w:rPr>
          <w:sz w:val="24"/>
          <w:szCs w:val="24"/>
        </w:rPr>
        <w:t xml:space="preserve"> </w:t>
      </w:r>
      <w:r w:rsidRPr="000378A9">
        <w:rPr>
          <w:b w:val="0"/>
          <w:sz w:val="24"/>
          <w:szCs w:val="24"/>
        </w:rPr>
        <w:t xml:space="preserve">kesin teminatı ceza-i şart olarak irat kaydedilecektir. </w:t>
      </w:r>
      <w:r>
        <w:rPr>
          <w:b w:val="0"/>
          <w:sz w:val="24"/>
          <w:szCs w:val="24"/>
        </w:rPr>
        <w:t>Ve ortak üretim sözleşmesi fesh</w:t>
      </w:r>
      <w:r w:rsidRPr="000378A9">
        <w:rPr>
          <w:b w:val="0"/>
          <w:sz w:val="24"/>
          <w:szCs w:val="24"/>
        </w:rPr>
        <w:t xml:space="preserve">edilecektir. </w:t>
      </w:r>
    </w:p>
    <w:p w14:paraId="333919F6" w14:textId="19EB33D9" w:rsidR="00407C11" w:rsidRDefault="001225E6" w:rsidP="00EC3641">
      <w:pPr>
        <w:tabs>
          <w:tab w:val="left" w:pos="567"/>
        </w:tabs>
        <w:jc w:val="both"/>
        <w:rPr>
          <w:sz w:val="24"/>
          <w:szCs w:val="24"/>
          <w:u w:val="single"/>
        </w:rPr>
      </w:pPr>
      <w:r w:rsidRPr="000378A9">
        <w:rPr>
          <w:b/>
          <w:sz w:val="24"/>
          <w:szCs w:val="24"/>
        </w:rPr>
        <w:tab/>
        <w:t xml:space="preserve">  </w:t>
      </w:r>
    </w:p>
    <w:p w14:paraId="75E2CD2E" w14:textId="735F89DF" w:rsidR="005003A0" w:rsidRPr="000378A9" w:rsidRDefault="005003A0" w:rsidP="005003A0">
      <w:pPr>
        <w:pStyle w:val="GvdeMetni"/>
        <w:tabs>
          <w:tab w:val="left" w:pos="142"/>
          <w:tab w:val="left" w:pos="709"/>
        </w:tabs>
        <w:ind w:firstLine="709"/>
        <w:jc w:val="both"/>
        <w:rPr>
          <w:b w:val="0"/>
          <w:sz w:val="24"/>
          <w:szCs w:val="24"/>
          <w:u w:val="single"/>
        </w:rPr>
      </w:pPr>
      <w:r w:rsidRPr="000378A9">
        <w:rPr>
          <w:sz w:val="24"/>
          <w:szCs w:val="24"/>
          <w:u w:val="single"/>
        </w:rPr>
        <w:t>15- SÖZLEŞME VE ALACAĞIN DEVRİ                        :</w:t>
      </w:r>
    </w:p>
    <w:p w14:paraId="18E6529A" w14:textId="49261964" w:rsidR="005003A0" w:rsidRPr="000378A9" w:rsidRDefault="005003A0" w:rsidP="005003A0">
      <w:pPr>
        <w:pStyle w:val="GvdeMetni"/>
        <w:tabs>
          <w:tab w:val="left" w:pos="142"/>
        </w:tabs>
        <w:ind w:firstLine="709"/>
        <w:jc w:val="both"/>
        <w:rPr>
          <w:b w:val="0"/>
          <w:sz w:val="24"/>
          <w:szCs w:val="24"/>
        </w:rPr>
      </w:pPr>
      <w:r w:rsidRPr="000378A9">
        <w:rPr>
          <w:b w:val="0"/>
          <w:sz w:val="24"/>
          <w:szCs w:val="24"/>
        </w:rPr>
        <w:t xml:space="preserve">TİGEM’in yazılı izni olmadan </w:t>
      </w:r>
      <w:r w:rsidR="00C13A5A">
        <w:rPr>
          <w:b w:val="0"/>
          <w:sz w:val="24"/>
          <w:szCs w:val="24"/>
        </w:rPr>
        <w:t>Üretici</w:t>
      </w:r>
      <w:r w:rsidRPr="000378A9">
        <w:rPr>
          <w:b w:val="0"/>
          <w:sz w:val="24"/>
          <w:szCs w:val="24"/>
        </w:rPr>
        <w:t>, sözleşmeyi ve alacağını bir başkasına devir ve temlik edemez.</w:t>
      </w:r>
    </w:p>
    <w:p w14:paraId="56FB9F35" w14:textId="4BDCC798" w:rsidR="005003A0" w:rsidRPr="006C67EA" w:rsidRDefault="005003A0" w:rsidP="005003A0">
      <w:pPr>
        <w:tabs>
          <w:tab w:val="left" w:pos="142"/>
        </w:tabs>
        <w:ind w:firstLine="709"/>
        <w:jc w:val="both"/>
        <w:rPr>
          <w:sz w:val="24"/>
          <w:szCs w:val="24"/>
        </w:rPr>
      </w:pPr>
      <w:r w:rsidRPr="000378A9">
        <w:rPr>
          <w:sz w:val="24"/>
          <w:szCs w:val="24"/>
        </w:rPr>
        <w:t xml:space="preserve">Sözleşmenin devrine müsaade edildiği taktirde devir alacaklarda ilk ihaledeki şartlar aranır. İzinsiz devrin yapılması halinde sözleşme bozulur ve </w:t>
      </w:r>
      <w:r w:rsidR="00C13A5A">
        <w:rPr>
          <w:sz w:val="24"/>
          <w:szCs w:val="24"/>
        </w:rPr>
        <w:t>Üretici</w:t>
      </w:r>
      <w:r w:rsidRPr="000378A9">
        <w:rPr>
          <w:sz w:val="24"/>
          <w:szCs w:val="24"/>
        </w:rPr>
        <w:t xml:space="preserve"> hakkında 14. </w:t>
      </w:r>
      <w:r>
        <w:rPr>
          <w:sz w:val="24"/>
          <w:szCs w:val="24"/>
        </w:rPr>
        <w:t>ü</w:t>
      </w:r>
      <w:r w:rsidRPr="000378A9">
        <w:rPr>
          <w:sz w:val="24"/>
          <w:szCs w:val="24"/>
        </w:rPr>
        <w:t>ncü madde hükümleri uygulanır.</w:t>
      </w:r>
    </w:p>
    <w:p w14:paraId="0E648B5F" w14:textId="1D76C003" w:rsidR="001131B2" w:rsidRPr="00C2351E" w:rsidRDefault="001131B2" w:rsidP="001131B2">
      <w:pPr>
        <w:jc w:val="both"/>
        <w:rPr>
          <w:b/>
          <w:sz w:val="24"/>
          <w:szCs w:val="24"/>
        </w:rPr>
      </w:pPr>
    </w:p>
    <w:p w14:paraId="513F4979" w14:textId="3A1AF632" w:rsidR="004C4D0A" w:rsidRPr="00C2351E" w:rsidRDefault="001131B2" w:rsidP="007263B7">
      <w:pPr>
        <w:jc w:val="both"/>
        <w:rPr>
          <w:b/>
          <w:sz w:val="24"/>
          <w:szCs w:val="24"/>
        </w:rPr>
      </w:pPr>
      <w:r w:rsidRPr="00C2351E">
        <w:rPr>
          <w:b/>
          <w:sz w:val="24"/>
          <w:szCs w:val="24"/>
        </w:rPr>
        <w:tab/>
      </w:r>
      <w:r w:rsidR="005003A0">
        <w:rPr>
          <w:b/>
          <w:sz w:val="24"/>
          <w:szCs w:val="24"/>
          <w:u w:val="single"/>
        </w:rPr>
        <w:t>16</w:t>
      </w:r>
      <w:r w:rsidR="004C4D0A" w:rsidRPr="00C2351E">
        <w:rPr>
          <w:b/>
          <w:sz w:val="24"/>
          <w:szCs w:val="24"/>
          <w:u w:val="single"/>
        </w:rPr>
        <w:t>- MÜCBİR SEBEPLER           :</w:t>
      </w:r>
    </w:p>
    <w:p w14:paraId="39C628AD" w14:textId="4B6B9320" w:rsidR="005003A0" w:rsidRPr="000378A9" w:rsidRDefault="00C13A5A" w:rsidP="005003A0">
      <w:pPr>
        <w:tabs>
          <w:tab w:val="left" w:pos="142"/>
        </w:tabs>
        <w:ind w:firstLine="709"/>
        <w:jc w:val="both"/>
        <w:rPr>
          <w:sz w:val="24"/>
          <w:szCs w:val="24"/>
        </w:rPr>
      </w:pPr>
      <w:r>
        <w:rPr>
          <w:sz w:val="24"/>
          <w:szCs w:val="24"/>
        </w:rPr>
        <w:t>Üretici</w:t>
      </w:r>
      <w:r w:rsidR="005003A0" w:rsidRPr="000378A9">
        <w:rPr>
          <w:sz w:val="24"/>
          <w:szCs w:val="24"/>
        </w:rPr>
        <w:t xml:space="preserve"> ve TİGEM’in iradesi dışında kalan ve taahhüdün yerine getirilmesini imkansız kılan veya geciktiren olaylar (Yangın, Afetler, Salgın hastalıklar, Grev v.s. ) ilgili resmi makamlarca tevsik edilmek kaydıyla ve taktiri TİGEM’ e ait olmak üzere mücbir sebep sayılır. Mücbir sebep halinde sözleşmenin durumu ve cezasız ek süre miktarı TİGEM’ce takdir edilecektir.</w:t>
      </w:r>
    </w:p>
    <w:p w14:paraId="021349F8" w14:textId="77777777" w:rsidR="005003A0" w:rsidRPr="000378A9" w:rsidRDefault="005003A0" w:rsidP="005003A0">
      <w:pPr>
        <w:tabs>
          <w:tab w:val="left" w:pos="142"/>
        </w:tabs>
        <w:ind w:firstLine="709"/>
        <w:jc w:val="both"/>
        <w:rPr>
          <w:sz w:val="24"/>
          <w:szCs w:val="24"/>
        </w:rPr>
      </w:pPr>
    </w:p>
    <w:p w14:paraId="10A2D68C" w14:textId="1E17F994" w:rsidR="00D4107D" w:rsidRPr="00C2351E" w:rsidRDefault="005003A0" w:rsidP="00D4107D">
      <w:pPr>
        <w:ind w:firstLine="708"/>
        <w:jc w:val="both"/>
        <w:rPr>
          <w:b/>
          <w:sz w:val="24"/>
          <w:szCs w:val="24"/>
          <w:u w:val="single"/>
        </w:rPr>
      </w:pPr>
      <w:r>
        <w:rPr>
          <w:b/>
          <w:sz w:val="24"/>
          <w:szCs w:val="24"/>
          <w:u w:val="single"/>
        </w:rPr>
        <w:t>17</w:t>
      </w:r>
      <w:r w:rsidR="00D4107D" w:rsidRPr="00C2351E">
        <w:rPr>
          <w:b/>
          <w:sz w:val="24"/>
          <w:szCs w:val="24"/>
          <w:u w:val="single"/>
        </w:rPr>
        <w:t>- TEMİNATIN İADESİ           :</w:t>
      </w:r>
    </w:p>
    <w:p w14:paraId="520D6524" w14:textId="614D6885" w:rsidR="00D4107D" w:rsidRPr="00C2351E" w:rsidRDefault="00D4107D" w:rsidP="00D4107D">
      <w:pPr>
        <w:jc w:val="both"/>
        <w:rPr>
          <w:sz w:val="24"/>
          <w:szCs w:val="24"/>
        </w:rPr>
      </w:pPr>
      <w:r w:rsidRPr="00C2351E">
        <w:rPr>
          <w:sz w:val="24"/>
          <w:szCs w:val="24"/>
        </w:rPr>
        <w:tab/>
      </w:r>
      <w:r w:rsidR="00C44D52" w:rsidRPr="00C2351E">
        <w:rPr>
          <w:sz w:val="24"/>
          <w:szCs w:val="24"/>
        </w:rPr>
        <w:t xml:space="preserve">Teminatlar; </w:t>
      </w:r>
      <w:r w:rsidRPr="00C2351E">
        <w:rPr>
          <w:sz w:val="24"/>
          <w:szCs w:val="24"/>
        </w:rPr>
        <w:t xml:space="preserve"> </w:t>
      </w:r>
      <w:r w:rsidR="00C13A5A">
        <w:rPr>
          <w:sz w:val="24"/>
          <w:szCs w:val="24"/>
        </w:rPr>
        <w:t>Üretici</w:t>
      </w:r>
      <w:r w:rsidRPr="00C2351E">
        <w:rPr>
          <w:sz w:val="24"/>
          <w:szCs w:val="24"/>
        </w:rPr>
        <w:t xml:space="preserve">nin taahhüdünü </w:t>
      </w:r>
      <w:r w:rsidR="00C44D52" w:rsidRPr="00C2351E">
        <w:rPr>
          <w:sz w:val="24"/>
          <w:szCs w:val="24"/>
        </w:rPr>
        <w:t xml:space="preserve">sözleşme, idari ve teknik </w:t>
      </w:r>
      <w:r w:rsidRPr="00C2351E">
        <w:rPr>
          <w:sz w:val="24"/>
          <w:szCs w:val="24"/>
        </w:rPr>
        <w:t>şartname esasları dâhilinde yerine getirmesini müteakip iade edilir.</w:t>
      </w:r>
    </w:p>
    <w:p w14:paraId="23444AC6" w14:textId="0EDBA6CF" w:rsidR="00C2351E" w:rsidRPr="00F5021B" w:rsidRDefault="00D4107D" w:rsidP="00F5021B">
      <w:pPr>
        <w:jc w:val="both"/>
        <w:rPr>
          <w:b/>
          <w:sz w:val="24"/>
          <w:szCs w:val="24"/>
        </w:rPr>
      </w:pPr>
      <w:r w:rsidRPr="00C2351E">
        <w:rPr>
          <w:b/>
          <w:sz w:val="24"/>
          <w:szCs w:val="24"/>
        </w:rPr>
        <w:tab/>
      </w:r>
    </w:p>
    <w:p w14:paraId="008A6F26" w14:textId="77777777" w:rsidR="005003A0" w:rsidRPr="000378A9" w:rsidRDefault="005003A0" w:rsidP="005003A0">
      <w:pPr>
        <w:tabs>
          <w:tab w:val="left" w:pos="142"/>
        </w:tabs>
        <w:ind w:firstLine="709"/>
        <w:jc w:val="both"/>
        <w:rPr>
          <w:b/>
          <w:sz w:val="24"/>
          <w:szCs w:val="24"/>
          <w:u w:val="single"/>
        </w:rPr>
      </w:pPr>
      <w:r w:rsidRPr="000378A9">
        <w:rPr>
          <w:b/>
          <w:sz w:val="24"/>
          <w:szCs w:val="24"/>
          <w:u w:val="single"/>
        </w:rPr>
        <w:t>18- GENEL HÜKÜMLER               :</w:t>
      </w:r>
    </w:p>
    <w:p w14:paraId="59D6BA14" w14:textId="77777777" w:rsidR="005003A0" w:rsidRPr="000378A9" w:rsidRDefault="005003A0" w:rsidP="005003A0">
      <w:pPr>
        <w:pStyle w:val="GvdeMetniGirintisi2"/>
        <w:spacing w:after="0" w:line="240" w:lineRule="auto"/>
        <w:ind w:left="0" w:right="-2" w:firstLine="709"/>
        <w:jc w:val="both"/>
        <w:rPr>
          <w:sz w:val="24"/>
          <w:szCs w:val="24"/>
        </w:rPr>
      </w:pPr>
      <w:r w:rsidRPr="000378A9">
        <w:rPr>
          <w:b/>
          <w:sz w:val="24"/>
          <w:szCs w:val="24"/>
        </w:rPr>
        <w:t>a</w:t>
      </w:r>
      <w:r w:rsidRPr="000378A9">
        <w:rPr>
          <w:sz w:val="24"/>
          <w:szCs w:val="24"/>
        </w:rPr>
        <w:t>) Bu şartname ve akdedilecek sözleşmeden doğacak her türlü ihtilafların hallinde ANKARA Mahkeme ve İcra Daireleri yetkilidir.</w:t>
      </w:r>
    </w:p>
    <w:p w14:paraId="1DAD70BA" w14:textId="6C24944E" w:rsidR="005003A0" w:rsidRPr="000378A9" w:rsidRDefault="005003A0" w:rsidP="005003A0">
      <w:pPr>
        <w:pStyle w:val="GvdeMetni"/>
        <w:tabs>
          <w:tab w:val="left" w:pos="708"/>
        </w:tabs>
        <w:ind w:right="-2" w:firstLine="709"/>
        <w:jc w:val="both"/>
        <w:rPr>
          <w:b w:val="0"/>
          <w:sz w:val="24"/>
          <w:szCs w:val="24"/>
        </w:rPr>
      </w:pPr>
      <w:r w:rsidRPr="000378A9">
        <w:rPr>
          <w:sz w:val="24"/>
          <w:szCs w:val="24"/>
        </w:rPr>
        <w:t>b</w:t>
      </w:r>
      <w:r w:rsidRPr="000378A9">
        <w:rPr>
          <w:b w:val="0"/>
          <w:sz w:val="24"/>
          <w:szCs w:val="24"/>
        </w:rPr>
        <w:t xml:space="preserve">) </w:t>
      </w:r>
      <w:r w:rsidR="00C13A5A">
        <w:rPr>
          <w:b w:val="0"/>
          <w:sz w:val="24"/>
          <w:szCs w:val="24"/>
        </w:rPr>
        <w:t>Üretici</w:t>
      </w:r>
      <w:r w:rsidRPr="000378A9">
        <w:rPr>
          <w:b w:val="0"/>
          <w:sz w:val="24"/>
          <w:szCs w:val="24"/>
        </w:rPr>
        <w:t xml:space="preserve">nin göstermiş olduğu adrese yapılacak tebligat </w:t>
      </w:r>
      <w:r w:rsidR="00C13A5A">
        <w:rPr>
          <w:b w:val="0"/>
          <w:sz w:val="24"/>
          <w:szCs w:val="24"/>
        </w:rPr>
        <w:t>Üretici</w:t>
      </w:r>
      <w:r w:rsidRPr="000378A9">
        <w:rPr>
          <w:b w:val="0"/>
          <w:sz w:val="24"/>
          <w:szCs w:val="24"/>
        </w:rPr>
        <w:t>nin kendisine yapılmış sayılır.</w:t>
      </w:r>
    </w:p>
    <w:p w14:paraId="21CA5E3F" w14:textId="72CB48BD" w:rsidR="005003A0" w:rsidRPr="000378A9" w:rsidRDefault="005003A0" w:rsidP="005003A0">
      <w:pPr>
        <w:ind w:firstLine="709"/>
        <w:jc w:val="both"/>
        <w:rPr>
          <w:sz w:val="24"/>
          <w:szCs w:val="24"/>
        </w:rPr>
      </w:pPr>
      <w:r w:rsidRPr="000378A9">
        <w:rPr>
          <w:b/>
          <w:sz w:val="24"/>
          <w:szCs w:val="24"/>
        </w:rPr>
        <w:t>c</w:t>
      </w:r>
      <w:r w:rsidRPr="000378A9">
        <w:rPr>
          <w:sz w:val="24"/>
          <w:szCs w:val="24"/>
        </w:rPr>
        <w:t xml:space="preserve">) Sözleşmenin süresi dolmadan İşletmenin iradesi dışında herhangi bir mevzuatla üretim konusu tarlaya, taşınmazlara el konulması halinde sözleşme feshedilerek hükümsüz sayılacaktır. </w:t>
      </w:r>
      <w:r w:rsidR="00C13A5A">
        <w:rPr>
          <w:sz w:val="24"/>
          <w:szCs w:val="24"/>
        </w:rPr>
        <w:t>Üretici</w:t>
      </w:r>
      <w:r w:rsidRPr="000378A9">
        <w:rPr>
          <w:sz w:val="24"/>
          <w:szCs w:val="24"/>
        </w:rPr>
        <w:t xml:space="preserve"> bu durumda </w:t>
      </w:r>
      <w:r>
        <w:rPr>
          <w:sz w:val="24"/>
          <w:szCs w:val="24"/>
        </w:rPr>
        <w:t xml:space="preserve">TİGEM’den </w:t>
      </w:r>
      <w:r w:rsidRPr="000378A9">
        <w:rPr>
          <w:sz w:val="24"/>
          <w:szCs w:val="24"/>
        </w:rPr>
        <w:t>herhangi bir hak talebinde bulunamaz.</w:t>
      </w:r>
    </w:p>
    <w:p w14:paraId="6B8E6615" w14:textId="77777777" w:rsidR="005003A0" w:rsidRPr="000378A9" w:rsidRDefault="005003A0" w:rsidP="005003A0">
      <w:pPr>
        <w:pStyle w:val="GvdeMetniGirintisi2"/>
        <w:spacing w:after="0" w:line="240" w:lineRule="auto"/>
        <w:ind w:left="0" w:firstLine="709"/>
        <w:jc w:val="both"/>
        <w:rPr>
          <w:sz w:val="24"/>
          <w:szCs w:val="24"/>
        </w:rPr>
      </w:pPr>
      <w:r w:rsidRPr="000378A9">
        <w:rPr>
          <w:b/>
          <w:sz w:val="24"/>
          <w:szCs w:val="24"/>
        </w:rPr>
        <w:t>d</w:t>
      </w:r>
      <w:r w:rsidRPr="000378A9">
        <w:rPr>
          <w:sz w:val="24"/>
          <w:szCs w:val="24"/>
        </w:rPr>
        <w:t xml:space="preserve">) TİGEM, Bir İktisadi Devlet Teşekkülü olup, 2886 Sayılı Devlet İhale Kanununa tabi değildir. İhale konusu işin Ortak üretim olması sebebiyle bu ihale 4734 Sayılı Kamu İhale Kanunu kapsamı dışında yapılmakta olup, İhale TİGEM Alım-Satım ve İhale Yönetmeliği esaslarında yapılmaktadır. </w:t>
      </w:r>
    </w:p>
    <w:p w14:paraId="50EF339B" w14:textId="77777777" w:rsidR="005003A0" w:rsidRPr="000378A9" w:rsidRDefault="005003A0" w:rsidP="005003A0">
      <w:pPr>
        <w:pStyle w:val="GvdeMetniGirintisi2"/>
        <w:spacing w:after="0" w:line="240" w:lineRule="auto"/>
        <w:ind w:left="0" w:firstLine="709"/>
        <w:jc w:val="both"/>
        <w:rPr>
          <w:sz w:val="24"/>
          <w:szCs w:val="24"/>
        </w:rPr>
      </w:pPr>
      <w:r w:rsidRPr="000378A9">
        <w:rPr>
          <w:b/>
          <w:sz w:val="24"/>
          <w:szCs w:val="24"/>
        </w:rPr>
        <w:t>e)</w:t>
      </w:r>
      <w:r w:rsidRPr="000378A9">
        <w:rPr>
          <w:sz w:val="24"/>
          <w:szCs w:val="24"/>
        </w:rPr>
        <w:t xml:space="preserve"> İş</w:t>
      </w:r>
      <w:r>
        <w:rPr>
          <w:sz w:val="24"/>
          <w:szCs w:val="24"/>
        </w:rPr>
        <w:t xml:space="preserve"> </w:t>
      </w:r>
      <w:r w:rsidRPr="000378A9">
        <w:rPr>
          <w:sz w:val="24"/>
          <w:szCs w:val="24"/>
        </w:rPr>
        <w:t>bu şartname 18 madde ve şıklarından ibaret olup, ekli teknik şartname ile birlikte hüküm ifade eder. İhaleye iştirak etmiş olanlar şartnameyi tüm maddeleri ile birlikte aynen kabul etmiş sayılırlar.</w:t>
      </w:r>
    </w:p>
    <w:p w14:paraId="039BA471" w14:textId="77777777" w:rsidR="005003A0" w:rsidRPr="000378A9" w:rsidRDefault="005003A0" w:rsidP="005003A0">
      <w:pPr>
        <w:pStyle w:val="GvdeMetniGirintisi2"/>
        <w:spacing w:after="0" w:line="240" w:lineRule="auto"/>
        <w:ind w:left="0" w:firstLine="709"/>
        <w:jc w:val="both"/>
        <w:rPr>
          <w:sz w:val="24"/>
          <w:szCs w:val="24"/>
        </w:rPr>
      </w:pPr>
    </w:p>
    <w:p w14:paraId="0125539B" w14:textId="159B731F" w:rsidR="00CB08AA" w:rsidRPr="00C2351E" w:rsidRDefault="00CB08AA" w:rsidP="00507F92">
      <w:pPr>
        <w:ind w:right="-2"/>
        <w:jc w:val="both"/>
        <w:rPr>
          <w:sz w:val="24"/>
          <w:szCs w:val="24"/>
        </w:rPr>
      </w:pPr>
    </w:p>
    <w:p w14:paraId="790468ED" w14:textId="77777777" w:rsidR="00D05546" w:rsidRPr="00C2351E" w:rsidRDefault="00D05546" w:rsidP="00A4151D">
      <w:pPr>
        <w:tabs>
          <w:tab w:val="left" w:pos="142"/>
        </w:tabs>
        <w:jc w:val="right"/>
        <w:rPr>
          <w:b/>
          <w:color w:val="000000"/>
          <w:sz w:val="24"/>
          <w:szCs w:val="24"/>
        </w:rPr>
      </w:pPr>
    </w:p>
    <w:p w14:paraId="27C3141C" w14:textId="07F6D65A" w:rsidR="00D05546" w:rsidRPr="00C2351E" w:rsidRDefault="00A4151D" w:rsidP="00586482">
      <w:pPr>
        <w:tabs>
          <w:tab w:val="left" w:pos="142"/>
        </w:tabs>
        <w:jc w:val="right"/>
        <w:rPr>
          <w:sz w:val="24"/>
          <w:szCs w:val="24"/>
        </w:rPr>
      </w:pPr>
      <w:r w:rsidRPr="00C2351E">
        <w:rPr>
          <w:b/>
          <w:color w:val="000000"/>
          <w:sz w:val="24"/>
          <w:szCs w:val="24"/>
        </w:rPr>
        <w:t>CEYLANPINAR TARIM İŞLETMESİ MÜDÜRLÜĞÜ</w:t>
      </w:r>
    </w:p>
    <w:p w14:paraId="01E746CD" w14:textId="77777777" w:rsidR="00D05546" w:rsidRPr="00C2351E" w:rsidRDefault="00D05546" w:rsidP="006774BC">
      <w:pPr>
        <w:tabs>
          <w:tab w:val="left" w:pos="142"/>
        </w:tabs>
        <w:ind w:left="142"/>
        <w:rPr>
          <w:sz w:val="24"/>
          <w:szCs w:val="24"/>
        </w:rPr>
      </w:pPr>
    </w:p>
    <w:p w14:paraId="2093C4AC" w14:textId="77777777" w:rsidR="00D05546" w:rsidRPr="00C2351E" w:rsidRDefault="00D05546" w:rsidP="006774BC">
      <w:pPr>
        <w:tabs>
          <w:tab w:val="left" w:pos="142"/>
        </w:tabs>
        <w:ind w:left="142"/>
        <w:rPr>
          <w:sz w:val="24"/>
          <w:szCs w:val="24"/>
        </w:rPr>
      </w:pPr>
    </w:p>
    <w:p w14:paraId="0B532CAE" w14:textId="77777777" w:rsidR="002A6166" w:rsidRPr="00C2351E" w:rsidRDefault="002A6166" w:rsidP="006774BC">
      <w:pPr>
        <w:tabs>
          <w:tab w:val="left" w:pos="142"/>
        </w:tabs>
        <w:ind w:left="142"/>
        <w:rPr>
          <w:sz w:val="24"/>
          <w:szCs w:val="24"/>
        </w:rPr>
      </w:pPr>
    </w:p>
    <w:p w14:paraId="359D6228" w14:textId="79E00E7C" w:rsidR="008B459A" w:rsidRDefault="006774BC" w:rsidP="006774BC">
      <w:pPr>
        <w:tabs>
          <w:tab w:val="left" w:pos="142"/>
        </w:tabs>
        <w:ind w:left="142"/>
        <w:rPr>
          <w:b/>
          <w:sz w:val="24"/>
          <w:szCs w:val="24"/>
        </w:rPr>
      </w:pPr>
      <w:r w:rsidRPr="00C2351E">
        <w:rPr>
          <w:b/>
          <w:sz w:val="24"/>
          <w:szCs w:val="24"/>
        </w:rPr>
        <w:t>Eki. 1 Takım Teknik Şartname</w:t>
      </w:r>
    </w:p>
    <w:p w14:paraId="23989BAB" w14:textId="1BE40E37" w:rsidR="004A050F" w:rsidRDefault="004A050F" w:rsidP="006774BC">
      <w:pPr>
        <w:tabs>
          <w:tab w:val="left" w:pos="142"/>
        </w:tabs>
        <w:ind w:left="142"/>
        <w:rPr>
          <w:sz w:val="23"/>
          <w:szCs w:val="23"/>
        </w:rPr>
      </w:pPr>
      <w:r>
        <w:rPr>
          <w:b/>
          <w:sz w:val="24"/>
          <w:szCs w:val="24"/>
        </w:rPr>
        <w:t xml:space="preserve">         Elektrik Teminatı Listesi</w:t>
      </w:r>
    </w:p>
    <w:p w14:paraId="14C7F7EC" w14:textId="3985D12B" w:rsidR="00364749" w:rsidRDefault="00364749" w:rsidP="006774BC">
      <w:pPr>
        <w:tabs>
          <w:tab w:val="left" w:pos="142"/>
        </w:tabs>
        <w:ind w:left="142"/>
        <w:rPr>
          <w:sz w:val="23"/>
          <w:szCs w:val="23"/>
        </w:rPr>
      </w:pPr>
    </w:p>
    <w:p w14:paraId="4A510013" w14:textId="77777777" w:rsidR="00364749" w:rsidRDefault="00364749" w:rsidP="00364749">
      <w:pPr>
        <w:jc w:val="both"/>
        <w:rPr>
          <w:sz w:val="24"/>
          <w:szCs w:val="24"/>
        </w:rPr>
      </w:pPr>
    </w:p>
    <w:p w14:paraId="207CB478" w14:textId="77777777" w:rsidR="00364749" w:rsidRDefault="00364749" w:rsidP="00364749">
      <w:pPr>
        <w:jc w:val="both"/>
        <w:rPr>
          <w:sz w:val="24"/>
          <w:szCs w:val="24"/>
        </w:rPr>
      </w:pPr>
    </w:p>
    <w:p w14:paraId="5DB62607" w14:textId="77777777" w:rsidR="00364749" w:rsidRDefault="00364749" w:rsidP="006774BC">
      <w:pPr>
        <w:tabs>
          <w:tab w:val="left" w:pos="142"/>
        </w:tabs>
        <w:ind w:left="142"/>
        <w:rPr>
          <w:sz w:val="23"/>
          <w:szCs w:val="23"/>
        </w:rPr>
      </w:pPr>
    </w:p>
    <w:sectPr w:rsidR="00364749" w:rsidSect="007409FD">
      <w:footerReference w:type="even" r:id="rId8"/>
      <w:footerReference w:type="default" r:id="rId9"/>
      <w:pgSz w:w="11906" w:h="16838"/>
      <w:pgMar w:top="567" w:right="424" w:bottom="709" w:left="709" w:header="709" w:footer="35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43F20B" w14:textId="77777777" w:rsidR="00790F9B" w:rsidRDefault="00790F9B">
      <w:r>
        <w:separator/>
      </w:r>
    </w:p>
  </w:endnote>
  <w:endnote w:type="continuationSeparator" w:id="0">
    <w:p w14:paraId="42B52CBD" w14:textId="77777777" w:rsidR="00790F9B" w:rsidRDefault="00790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9811C" w14:textId="77777777" w:rsidR="002A6799" w:rsidRDefault="002A6799" w:rsidP="002E0C75">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43DAC6EB" w14:textId="77777777" w:rsidR="002A6799" w:rsidRDefault="002A6799">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1205998"/>
      <w:docPartObj>
        <w:docPartGallery w:val="Page Numbers (Bottom of Page)"/>
        <w:docPartUnique/>
      </w:docPartObj>
    </w:sdtPr>
    <w:sdtEndPr/>
    <w:sdtContent>
      <w:sdt>
        <w:sdtPr>
          <w:id w:val="1466314766"/>
          <w:docPartObj>
            <w:docPartGallery w:val="Page Numbers (Top of Page)"/>
            <w:docPartUnique/>
          </w:docPartObj>
        </w:sdtPr>
        <w:sdtEndPr/>
        <w:sdtContent>
          <w:p w14:paraId="23D382FB" w14:textId="351713E1" w:rsidR="002A6799" w:rsidRDefault="002A6799">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F21F05">
              <w:rPr>
                <w:b/>
                <w:bCs/>
                <w:noProof/>
              </w:rPr>
              <w:t>5</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F21F05">
              <w:rPr>
                <w:b/>
                <w:bCs/>
                <w:noProof/>
              </w:rPr>
              <w:t>5</w:t>
            </w:r>
            <w:r>
              <w:rPr>
                <w:b/>
                <w:bCs/>
                <w:sz w:val="24"/>
                <w:szCs w:val="24"/>
              </w:rPr>
              <w:fldChar w:fldCharType="end"/>
            </w:r>
          </w:p>
        </w:sdtContent>
      </w:sdt>
    </w:sdtContent>
  </w:sdt>
  <w:p w14:paraId="04549467" w14:textId="77777777" w:rsidR="002A6799" w:rsidRDefault="002A679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DF319D" w14:textId="77777777" w:rsidR="00790F9B" w:rsidRDefault="00790F9B">
      <w:r>
        <w:separator/>
      </w:r>
    </w:p>
  </w:footnote>
  <w:footnote w:type="continuationSeparator" w:id="0">
    <w:p w14:paraId="47C75CC0" w14:textId="77777777" w:rsidR="00790F9B" w:rsidRDefault="00790F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A51BF"/>
    <w:multiLevelType w:val="hybridMultilevel"/>
    <w:tmpl w:val="F080FEF6"/>
    <w:lvl w:ilvl="0" w:tplc="7682EA88">
      <w:start w:val="1"/>
      <w:numFmt w:val="lowerLetter"/>
      <w:lvlText w:val="%1)"/>
      <w:lvlJc w:val="left"/>
      <w:pPr>
        <w:ind w:left="1069" w:hanging="360"/>
      </w:pPr>
      <w:rPr>
        <w:rFonts w:hint="default"/>
        <w:b/>
        <w:sz w:val="23"/>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 w15:restartNumberingAfterBreak="0">
    <w:nsid w:val="0164113F"/>
    <w:multiLevelType w:val="hybridMultilevel"/>
    <w:tmpl w:val="CAEEBF90"/>
    <w:lvl w:ilvl="0" w:tplc="EF286C5E">
      <w:start w:val="1"/>
      <w:numFmt w:val="low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08AE2EAE"/>
    <w:multiLevelType w:val="singleLevel"/>
    <w:tmpl w:val="F0CC747E"/>
    <w:lvl w:ilvl="0">
      <w:start w:val="1"/>
      <w:numFmt w:val="lowerLetter"/>
      <w:lvlText w:val="%1-"/>
      <w:lvlJc w:val="left"/>
      <w:pPr>
        <w:tabs>
          <w:tab w:val="num" w:pos="1065"/>
        </w:tabs>
        <w:ind w:left="1065" w:hanging="360"/>
      </w:pPr>
      <w:rPr>
        <w:b/>
        <w:i w:val="0"/>
      </w:rPr>
    </w:lvl>
  </w:abstractNum>
  <w:abstractNum w:abstractNumId="3" w15:restartNumberingAfterBreak="0">
    <w:nsid w:val="0C59738B"/>
    <w:multiLevelType w:val="hybridMultilevel"/>
    <w:tmpl w:val="2D5A4CA4"/>
    <w:lvl w:ilvl="0" w:tplc="75001078">
      <w:start w:val="1"/>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15:restartNumberingAfterBreak="0">
    <w:nsid w:val="0EF861C6"/>
    <w:multiLevelType w:val="hybridMultilevel"/>
    <w:tmpl w:val="9F50477C"/>
    <w:lvl w:ilvl="0" w:tplc="AF3C467E">
      <w:start w:val="1"/>
      <w:numFmt w:val="decimal"/>
      <w:lvlText w:val="%1."/>
      <w:lvlJc w:val="left"/>
      <w:pPr>
        <w:ind w:left="360" w:hanging="360"/>
      </w:pPr>
      <w:rPr>
        <w:b/>
        <w:color w:val="auto"/>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15:restartNumberingAfterBreak="0">
    <w:nsid w:val="0FB96FBB"/>
    <w:multiLevelType w:val="hybridMultilevel"/>
    <w:tmpl w:val="79BEE7E4"/>
    <w:lvl w:ilvl="0" w:tplc="93689096">
      <w:start w:val="1"/>
      <w:numFmt w:val="lowerLetter"/>
      <w:lvlText w:val="%1)"/>
      <w:lvlJc w:val="left"/>
      <w:pPr>
        <w:ind w:left="1070" w:hanging="360"/>
      </w:pPr>
      <w:rPr>
        <w:rFonts w:hint="default"/>
        <w:b/>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6" w15:restartNumberingAfterBreak="0">
    <w:nsid w:val="11581C22"/>
    <w:multiLevelType w:val="hybridMultilevel"/>
    <w:tmpl w:val="B7B0572E"/>
    <w:lvl w:ilvl="0" w:tplc="0944C5FA">
      <w:start w:val="2"/>
      <w:numFmt w:val="low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7" w15:restartNumberingAfterBreak="0">
    <w:nsid w:val="19AC1803"/>
    <w:multiLevelType w:val="hybridMultilevel"/>
    <w:tmpl w:val="E6D631F4"/>
    <w:lvl w:ilvl="0" w:tplc="D032CBEC">
      <w:start w:val="1"/>
      <w:numFmt w:val="lowerLetter"/>
      <w:lvlText w:val="%1)"/>
      <w:lvlJc w:val="left"/>
      <w:pPr>
        <w:ind w:left="6314" w:hanging="360"/>
      </w:pPr>
      <w:rPr>
        <w:rFonts w:hint="default"/>
        <w:b/>
      </w:rPr>
    </w:lvl>
    <w:lvl w:ilvl="1" w:tplc="041F0019" w:tentative="1">
      <w:start w:val="1"/>
      <w:numFmt w:val="lowerLetter"/>
      <w:lvlText w:val="%2."/>
      <w:lvlJc w:val="left"/>
      <w:pPr>
        <w:ind w:left="7033" w:hanging="360"/>
      </w:pPr>
    </w:lvl>
    <w:lvl w:ilvl="2" w:tplc="041F001B" w:tentative="1">
      <w:start w:val="1"/>
      <w:numFmt w:val="lowerRoman"/>
      <w:lvlText w:val="%3."/>
      <w:lvlJc w:val="right"/>
      <w:pPr>
        <w:ind w:left="7753" w:hanging="180"/>
      </w:pPr>
    </w:lvl>
    <w:lvl w:ilvl="3" w:tplc="041F000F" w:tentative="1">
      <w:start w:val="1"/>
      <w:numFmt w:val="decimal"/>
      <w:lvlText w:val="%4."/>
      <w:lvlJc w:val="left"/>
      <w:pPr>
        <w:ind w:left="8473" w:hanging="360"/>
      </w:pPr>
    </w:lvl>
    <w:lvl w:ilvl="4" w:tplc="041F0019" w:tentative="1">
      <w:start w:val="1"/>
      <w:numFmt w:val="lowerLetter"/>
      <w:lvlText w:val="%5."/>
      <w:lvlJc w:val="left"/>
      <w:pPr>
        <w:ind w:left="9193" w:hanging="360"/>
      </w:pPr>
    </w:lvl>
    <w:lvl w:ilvl="5" w:tplc="041F001B" w:tentative="1">
      <w:start w:val="1"/>
      <w:numFmt w:val="lowerRoman"/>
      <w:lvlText w:val="%6."/>
      <w:lvlJc w:val="right"/>
      <w:pPr>
        <w:ind w:left="9913" w:hanging="180"/>
      </w:pPr>
    </w:lvl>
    <w:lvl w:ilvl="6" w:tplc="041F000F" w:tentative="1">
      <w:start w:val="1"/>
      <w:numFmt w:val="decimal"/>
      <w:lvlText w:val="%7."/>
      <w:lvlJc w:val="left"/>
      <w:pPr>
        <w:ind w:left="10633" w:hanging="360"/>
      </w:pPr>
    </w:lvl>
    <w:lvl w:ilvl="7" w:tplc="041F0019" w:tentative="1">
      <w:start w:val="1"/>
      <w:numFmt w:val="lowerLetter"/>
      <w:lvlText w:val="%8."/>
      <w:lvlJc w:val="left"/>
      <w:pPr>
        <w:ind w:left="11353" w:hanging="360"/>
      </w:pPr>
    </w:lvl>
    <w:lvl w:ilvl="8" w:tplc="041F001B" w:tentative="1">
      <w:start w:val="1"/>
      <w:numFmt w:val="lowerRoman"/>
      <w:lvlText w:val="%9."/>
      <w:lvlJc w:val="right"/>
      <w:pPr>
        <w:ind w:left="12073" w:hanging="180"/>
      </w:pPr>
    </w:lvl>
  </w:abstractNum>
  <w:abstractNum w:abstractNumId="8" w15:restartNumberingAfterBreak="0">
    <w:nsid w:val="1A090138"/>
    <w:multiLevelType w:val="hybridMultilevel"/>
    <w:tmpl w:val="A97EB218"/>
    <w:lvl w:ilvl="0" w:tplc="0186B1C0">
      <w:start w:val="1"/>
      <w:numFmt w:val="lowerLetter"/>
      <w:lvlText w:val="%1)"/>
      <w:lvlJc w:val="left"/>
      <w:pPr>
        <w:ind w:left="1215" w:hanging="360"/>
      </w:pPr>
      <w:rPr>
        <w:rFonts w:hint="default"/>
        <w:b/>
      </w:rPr>
    </w:lvl>
    <w:lvl w:ilvl="1" w:tplc="041F0019" w:tentative="1">
      <w:start w:val="1"/>
      <w:numFmt w:val="lowerLetter"/>
      <w:lvlText w:val="%2."/>
      <w:lvlJc w:val="left"/>
      <w:pPr>
        <w:ind w:left="1935" w:hanging="360"/>
      </w:pPr>
    </w:lvl>
    <w:lvl w:ilvl="2" w:tplc="041F001B" w:tentative="1">
      <w:start w:val="1"/>
      <w:numFmt w:val="lowerRoman"/>
      <w:lvlText w:val="%3."/>
      <w:lvlJc w:val="right"/>
      <w:pPr>
        <w:ind w:left="2655" w:hanging="180"/>
      </w:pPr>
    </w:lvl>
    <w:lvl w:ilvl="3" w:tplc="041F000F" w:tentative="1">
      <w:start w:val="1"/>
      <w:numFmt w:val="decimal"/>
      <w:lvlText w:val="%4."/>
      <w:lvlJc w:val="left"/>
      <w:pPr>
        <w:ind w:left="3375" w:hanging="360"/>
      </w:pPr>
    </w:lvl>
    <w:lvl w:ilvl="4" w:tplc="041F0019" w:tentative="1">
      <w:start w:val="1"/>
      <w:numFmt w:val="lowerLetter"/>
      <w:lvlText w:val="%5."/>
      <w:lvlJc w:val="left"/>
      <w:pPr>
        <w:ind w:left="4095" w:hanging="360"/>
      </w:pPr>
    </w:lvl>
    <w:lvl w:ilvl="5" w:tplc="041F001B" w:tentative="1">
      <w:start w:val="1"/>
      <w:numFmt w:val="lowerRoman"/>
      <w:lvlText w:val="%6."/>
      <w:lvlJc w:val="right"/>
      <w:pPr>
        <w:ind w:left="4815" w:hanging="180"/>
      </w:pPr>
    </w:lvl>
    <w:lvl w:ilvl="6" w:tplc="041F000F" w:tentative="1">
      <w:start w:val="1"/>
      <w:numFmt w:val="decimal"/>
      <w:lvlText w:val="%7."/>
      <w:lvlJc w:val="left"/>
      <w:pPr>
        <w:ind w:left="5535" w:hanging="360"/>
      </w:pPr>
    </w:lvl>
    <w:lvl w:ilvl="7" w:tplc="041F0019" w:tentative="1">
      <w:start w:val="1"/>
      <w:numFmt w:val="lowerLetter"/>
      <w:lvlText w:val="%8."/>
      <w:lvlJc w:val="left"/>
      <w:pPr>
        <w:ind w:left="6255" w:hanging="360"/>
      </w:pPr>
    </w:lvl>
    <w:lvl w:ilvl="8" w:tplc="041F001B" w:tentative="1">
      <w:start w:val="1"/>
      <w:numFmt w:val="lowerRoman"/>
      <w:lvlText w:val="%9."/>
      <w:lvlJc w:val="right"/>
      <w:pPr>
        <w:ind w:left="6975" w:hanging="180"/>
      </w:pPr>
    </w:lvl>
  </w:abstractNum>
  <w:abstractNum w:abstractNumId="9" w15:restartNumberingAfterBreak="0">
    <w:nsid w:val="1A5B4667"/>
    <w:multiLevelType w:val="hybridMultilevel"/>
    <w:tmpl w:val="C7884942"/>
    <w:lvl w:ilvl="0" w:tplc="AA4239FC">
      <w:start w:val="1"/>
      <w:numFmt w:val="lowerLetter"/>
      <w:lvlText w:val="%1)"/>
      <w:lvlJc w:val="left"/>
      <w:pPr>
        <w:ind w:left="1065"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15:restartNumberingAfterBreak="0">
    <w:nsid w:val="1ACE1456"/>
    <w:multiLevelType w:val="singleLevel"/>
    <w:tmpl w:val="9452A020"/>
    <w:lvl w:ilvl="0">
      <w:start w:val="1"/>
      <w:numFmt w:val="lowerLetter"/>
      <w:lvlText w:val="%1)"/>
      <w:lvlJc w:val="left"/>
      <w:pPr>
        <w:tabs>
          <w:tab w:val="num" w:pos="1200"/>
        </w:tabs>
        <w:ind w:left="1200" w:hanging="360"/>
      </w:pPr>
      <w:rPr>
        <w:rFonts w:hint="default"/>
      </w:rPr>
    </w:lvl>
  </w:abstractNum>
  <w:abstractNum w:abstractNumId="11" w15:restartNumberingAfterBreak="0">
    <w:nsid w:val="299C71E0"/>
    <w:multiLevelType w:val="hybridMultilevel"/>
    <w:tmpl w:val="7BBA299C"/>
    <w:lvl w:ilvl="0" w:tplc="B952277C">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AA12268"/>
    <w:multiLevelType w:val="hybridMultilevel"/>
    <w:tmpl w:val="C3926BD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1636A65"/>
    <w:multiLevelType w:val="hybridMultilevel"/>
    <w:tmpl w:val="79BEE7E4"/>
    <w:lvl w:ilvl="0" w:tplc="93689096">
      <w:start w:val="1"/>
      <w:numFmt w:val="lowerLetter"/>
      <w:lvlText w:val="%1)"/>
      <w:lvlJc w:val="left"/>
      <w:pPr>
        <w:ind w:left="1070" w:hanging="360"/>
      </w:pPr>
      <w:rPr>
        <w:rFonts w:hint="default"/>
        <w:b/>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3A61628E"/>
    <w:multiLevelType w:val="hybridMultilevel"/>
    <w:tmpl w:val="3800DF24"/>
    <w:lvl w:ilvl="0" w:tplc="9886E044">
      <w:start w:val="1"/>
      <w:numFmt w:val="lowerLetter"/>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43486A93"/>
    <w:multiLevelType w:val="singleLevel"/>
    <w:tmpl w:val="C42C80B4"/>
    <w:lvl w:ilvl="0">
      <w:start w:val="1"/>
      <w:numFmt w:val="lowerLetter"/>
      <w:lvlText w:val="%1)"/>
      <w:lvlJc w:val="left"/>
      <w:pPr>
        <w:tabs>
          <w:tab w:val="num" w:pos="1110"/>
        </w:tabs>
        <w:ind w:left="1110" w:hanging="360"/>
      </w:pPr>
      <w:rPr>
        <w:rFonts w:hint="default"/>
      </w:rPr>
    </w:lvl>
  </w:abstractNum>
  <w:abstractNum w:abstractNumId="16" w15:restartNumberingAfterBreak="0">
    <w:nsid w:val="47A25322"/>
    <w:multiLevelType w:val="hybridMultilevel"/>
    <w:tmpl w:val="C4A685CA"/>
    <w:lvl w:ilvl="0" w:tplc="93689096">
      <w:start w:val="1"/>
      <w:numFmt w:val="lowerLetter"/>
      <w:lvlText w:val="%1)"/>
      <w:lvlJc w:val="left"/>
      <w:pPr>
        <w:ind w:left="1070" w:hanging="360"/>
      </w:pPr>
      <w:rPr>
        <w:rFonts w:hint="default"/>
        <w:b/>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7" w15:restartNumberingAfterBreak="0">
    <w:nsid w:val="4C2F6D49"/>
    <w:multiLevelType w:val="hybridMultilevel"/>
    <w:tmpl w:val="508A1C38"/>
    <w:lvl w:ilvl="0" w:tplc="F79A9172">
      <w:start w:val="7"/>
      <w:numFmt w:val="lowerLetter"/>
      <w:lvlText w:val="%1)"/>
      <w:lvlJc w:val="left"/>
      <w:pPr>
        <w:tabs>
          <w:tab w:val="num" w:pos="1095"/>
        </w:tabs>
        <w:ind w:left="1095" w:hanging="360"/>
      </w:pPr>
      <w:rPr>
        <w:rFonts w:hint="default"/>
        <w:b/>
      </w:rPr>
    </w:lvl>
    <w:lvl w:ilvl="1" w:tplc="041F0019" w:tentative="1">
      <w:start w:val="1"/>
      <w:numFmt w:val="lowerLetter"/>
      <w:lvlText w:val="%2."/>
      <w:lvlJc w:val="left"/>
      <w:pPr>
        <w:tabs>
          <w:tab w:val="num" w:pos="1815"/>
        </w:tabs>
        <w:ind w:left="1815" w:hanging="360"/>
      </w:pPr>
    </w:lvl>
    <w:lvl w:ilvl="2" w:tplc="041F001B" w:tentative="1">
      <w:start w:val="1"/>
      <w:numFmt w:val="lowerRoman"/>
      <w:lvlText w:val="%3."/>
      <w:lvlJc w:val="right"/>
      <w:pPr>
        <w:tabs>
          <w:tab w:val="num" w:pos="2535"/>
        </w:tabs>
        <w:ind w:left="2535" w:hanging="180"/>
      </w:pPr>
    </w:lvl>
    <w:lvl w:ilvl="3" w:tplc="041F000F" w:tentative="1">
      <w:start w:val="1"/>
      <w:numFmt w:val="decimal"/>
      <w:lvlText w:val="%4."/>
      <w:lvlJc w:val="left"/>
      <w:pPr>
        <w:tabs>
          <w:tab w:val="num" w:pos="3255"/>
        </w:tabs>
        <w:ind w:left="3255" w:hanging="360"/>
      </w:pPr>
    </w:lvl>
    <w:lvl w:ilvl="4" w:tplc="041F0019" w:tentative="1">
      <w:start w:val="1"/>
      <w:numFmt w:val="lowerLetter"/>
      <w:lvlText w:val="%5."/>
      <w:lvlJc w:val="left"/>
      <w:pPr>
        <w:tabs>
          <w:tab w:val="num" w:pos="3975"/>
        </w:tabs>
        <w:ind w:left="3975" w:hanging="360"/>
      </w:pPr>
    </w:lvl>
    <w:lvl w:ilvl="5" w:tplc="041F001B" w:tentative="1">
      <w:start w:val="1"/>
      <w:numFmt w:val="lowerRoman"/>
      <w:lvlText w:val="%6."/>
      <w:lvlJc w:val="right"/>
      <w:pPr>
        <w:tabs>
          <w:tab w:val="num" w:pos="4695"/>
        </w:tabs>
        <w:ind w:left="4695" w:hanging="180"/>
      </w:pPr>
    </w:lvl>
    <w:lvl w:ilvl="6" w:tplc="041F000F" w:tentative="1">
      <w:start w:val="1"/>
      <w:numFmt w:val="decimal"/>
      <w:lvlText w:val="%7."/>
      <w:lvlJc w:val="left"/>
      <w:pPr>
        <w:tabs>
          <w:tab w:val="num" w:pos="5415"/>
        </w:tabs>
        <w:ind w:left="5415" w:hanging="360"/>
      </w:pPr>
    </w:lvl>
    <w:lvl w:ilvl="7" w:tplc="041F0019" w:tentative="1">
      <w:start w:val="1"/>
      <w:numFmt w:val="lowerLetter"/>
      <w:lvlText w:val="%8."/>
      <w:lvlJc w:val="left"/>
      <w:pPr>
        <w:tabs>
          <w:tab w:val="num" w:pos="6135"/>
        </w:tabs>
        <w:ind w:left="6135" w:hanging="360"/>
      </w:pPr>
    </w:lvl>
    <w:lvl w:ilvl="8" w:tplc="041F001B" w:tentative="1">
      <w:start w:val="1"/>
      <w:numFmt w:val="lowerRoman"/>
      <w:lvlText w:val="%9."/>
      <w:lvlJc w:val="right"/>
      <w:pPr>
        <w:tabs>
          <w:tab w:val="num" w:pos="6855"/>
        </w:tabs>
        <w:ind w:left="6855" w:hanging="180"/>
      </w:pPr>
    </w:lvl>
  </w:abstractNum>
  <w:abstractNum w:abstractNumId="18" w15:restartNumberingAfterBreak="0">
    <w:nsid w:val="4F327FB4"/>
    <w:multiLevelType w:val="singleLevel"/>
    <w:tmpl w:val="F17E1488"/>
    <w:lvl w:ilvl="0">
      <w:start w:val="1"/>
      <w:numFmt w:val="lowerLetter"/>
      <w:lvlText w:val="%1)"/>
      <w:lvlJc w:val="left"/>
      <w:pPr>
        <w:tabs>
          <w:tab w:val="num" w:pos="960"/>
        </w:tabs>
        <w:ind w:left="960" w:hanging="360"/>
      </w:pPr>
      <w:rPr>
        <w:rFonts w:hint="default"/>
      </w:rPr>
    </w:lvl>
  </w:abstractNum>
  <w:abstractNum w:abstractNumId="19" w15:restartNumberingAfterBreak="0">
    <w:nsid w:val="4F860754"/>
    <w:multiLevelType w:val="singleLevel"/>
    <w:tmpl w:val="97E48E12"/>
    <w:lvl w:ilvl="0">
      <w:start w:val="1"/>
      <w:numFmt w:val="decimal"/>
      <w:lvlText w:val="%1-"/>
      <w:lvlJc w:val="left"/>
      <w:pPr>
        <w:tabs>
          <w:tab w:val="num" w:pos="1260"/>
        </w:tabs>
        <w:ind w:left="1260" w:hanging="360"/>
      </w:pPr>
      <w:rPr>
        <w:rFonts w:hint="default"/>
      </w:rPr>
    </w:lvl>
  </w:abstractNum>
  <w:abstractNum w:abstractNumId="20" w15:restartNumberingAfterBreak="0">
    <w:nsid w:val="587B37D4"/>
    <w:multiLevelType w:val="singleLevel"/>
    <w:tmpl w:val="FDE6E674"/>
    <w:lvl w:ilvl="0">
      <w:start w:val="1"/>
      <w:numFmt w:val="lowerLetter"/>
      <w:lvlText w:val="%1)"/>
      <w:lvlJc w:val="left"/>
      <w:pPr>
        <w:tabs>
          <w:tab w:val="num" w:pos="900"/>
        </w:tabs>
        <w:ind w:left="900" w:hanging="360"/>
      </w:pPr>
      <w:rPr>
        <w:rFonts w:hint="default"/>
      </w:rPr>
    </w:lvl>
  </w:abstractNum>
  <w:abstractNum w:abstractNumId="21" w15:restartNumberingAfterBreak="0">
    <w:nsid w:val="591252BD"/>
    <w:multiLevelType w:val="hybridMultilevel"/>
    <w:tmpl w:val="C7FA4F80"/>
    <w:lvl w:ilvl="0" w:tplc="39B4FA58">
      <w:start w:val="1"/>
      <w:numFmt w:val="lowerLetter"/>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2" w15:restartNumberingAfterBreak="0">
    <w:nsid w:val="60404442"/>
    <w:multiLevelType w:val="singleLevel"/>
    <w:tmpl w:val="A25C432C"/>
    <w:lvl w:ilvl="0">
      <w:start w:val="1"/>
      <w:numFmt w:val="lowerLetter"/>
      <w:lvlText w:val="%1)"/>
      <w:lvlJc w:val="left"/>
      <w:pPr>
        <w:tabs>
          <w:tab w:val="num" w:pos="1095"/>
        </w:tabs>
        <w:ind w:left="1095" w:hanging="360"/>
      </w:pPr>
      <w:rPr>
        <w:rFonts w:hint="default"/>
      </w:rPr>
    </w:lvl>
  </w:abstractNum>
  <w:abstractNum w:abstractNumId="23" w15:restartNumberingAfterBreak="0">
    <w:nsid w:val="61C45512"/>
    <w:multiLevelType w:val="hybridMultilevel"/>
    <w:tmpl w:val="3D3CB2E0"/>
    <w:lvl w:ilvl="0" w:tplc="D138F15A">
      <w:start w:val="1"/>
      <w:numFmt w:val="lowerLetter"/>
      <w:lvlText w:val="%1)"/>
      <w:lvlJc w:val="left"/>
      <w:pPr>
        <w:ind w:left="1428" w:hanging="360"/>
      </w:pPr>
      <w:rPr>
        <w:rFonts w:hint="default"/>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4" w15:restartNumberingAfterBreak="0">
    <w:nsid w:val="62F11407"/>
    <w:multiLevelType w:val="hybridMultilevel"/>
    <w:tmpl w:val="965A8280"/>
    <w:lvl w:ilvl="0" w:tplc="B34E59DA">
      <w:start w:val="7"/>
      <w:numFmt w:val="lowerLetter"/>
      <w:lvlText w:val="%1)"/>
      <w:lvlJc w:val="left"/>
      <w:pPr>
        <w:tabs>
          <w:tab w:val="num" w:pos="1095"/>
        </w:tabs>
        <w:ind w:left="1095" w:hanging="360"/>
      </w:pPr>
      <w:rPr>
        <w:rFonts w:hint="default"/>
      </w:rPr>
    </w:lvl>
    <w:lvl w:ilvl="1" w:tplc="041F0019" w:tentative="1">
      <w:start w:val="1"/>
      <w:numFmt w:val="lowerLetter"/>
      <w:lvlText w:val="%2."/>
      <w:lvlJc w:val="left"/>
      <w:pPr>
        <w:tabs>
          <w:tab w:val="num" w:pos="1815"/>
        </w:tabs>
        <w:ind w:left="1815" w:hanging="360"/>
      </w:pPr>
    </w:lvl>
    <w:lvl w:ilvl="2" w:tplc="041F001B" w:tentative="1">
      <w:start w:val="1"/>
      <w:numFmt w:val="lowerRoman"/>
      <w:lvlText w:val="%3."/>
      <w:lvlJc w:val="right"/>
      <w:pPr>
        <w:tabs>
          <w:tab w:val="num" w:pos="2535"/>
        </w:tabs>
        <w:ind w:left="2535" w:hanging="180"/>
      </w:pPr>
    </w:lvl>
    <w:lvl w:ilvl="3" w:tplc="041F000F" w:tentative="1">
      <w:start w:val="1"/>
      <w:numFmt w:val="decimal"/>
      <w:lvlText w:val="%4."/>
      <w:lvlJc w:val="left"/>
      <w:pPr>
        <w:tabs>
          <w:tab w:val="num" w:pos="3255"/>
        </w:tabs>
        <w:ind w:left="3255" w:hanging="360"/>
      </w:pPr>
    </w:lvl>
    <w:lvl w:ilvl="4" w:tplc="041F0019" w:tentative="1">
      <w:start w:val="1"/>
      <w:numFmt w:val="lowerLetter"/>
      <w:lvlText w:val="%5."/>
      <w:lvlJc w:val="left"/>
      <w:pPr>
        <w:tabs>
          <w:tab w:val="num" w:pos="3975"/>
        </w:tabs>
        <w:ind w:left="3975" w:hanging="360"/>
      </w:pPr>
    </w:lvl>
    <w:lvl w:ilvl="5" w:tplc="041F001B" w:tentative="1">
      <w:start w:val="1"/>
      <w:numFmt w:val="lowerRoman"/>
      <w:lvlText w:val="%6."/>
      <w:lvlJc w:val="right"/>
      <w:pPr>
        <w:tabs>
          <w:tab w:val="num" w:pos="4695"/>
        </w:tabs>
        <w:ind w:left="4695" w:hanging="180"/>
      </w:pPr>
    </w:lvl>
    <w:lvl w:ilvl="6" w:tplc="041F000F" w:tentative="1">
      <w:start w:val="1"/>
      <w:numFmt w:val="decimal"/>
      <w:lvlText w:val="%7."/>
      <w:lvlJc w:val="left"/>
      <w:pPr>
        <w:tabs>
          <w:tab w:val="num" w:pos="5415"/>
        </w:tabs>
        <w:ind w:left="5415" w:hanging="360"/>
      </w:pPr>
    </w:lvl>
    <w:lvl w:ilvl="7" w:tplc="041F0019" w:tentative="1">
      <w:start w:val="1"/>
      <w:numFmt w:val="lowerLetter"/>
      <w:lvlText w:val="%8."/>
      <w:lvlJc w:val="left"/>
      <w:pPr>
        <w:tabs>
          <w:tab w:val="num" w:pos="6135"/>
        </w:tabs>
        <w:ind w:left="6135" w:hanging="360"/>
      </w:pPr>
    </w:lvl>
    <w:lvl w:ilvl="8" w:tplc="041F001B" w:tentative="1">
      <w:start w:val="1"/>
      <w:numFmt w:val="lowerRoman"/>
      <w:lvlText w:val="%9."/>
      <w:lvlJc w:val="right"/>
      <w:pPr>
        <w:tabs>
          <w:tab w:val="num" w:pos="6855"/>
        </w:tabs>
        <w:ind w:left="6855" w:hanging="180"/>
      </w:pPr>
    </w:lvl>
  </w:abstractNum>
  <w:abstractNum w:abstractNumId="25" w15:restartNumberingAfterBreak="0">
    <w:nsid w:val="6A5626B7"/>
    <w:multiLevelType w:val="singleLevel"/>
    <w:tmpl w:val="C41028F0"/>
    <w:lvl w:ilvl="0">
      <w:start w:val="1"/>
      <w:numFmt w:val="lowerLetter"/>
      <w:lvlText w:val="%1)"/>
      <w:lvlJc w:val="left"/>
      <w:pPr>
        <w:tabs>
          <w:tab w:val="num" w:pos="1320"/>
        </w:tabs>
        <w:ind w:left="1320" w:hanging="360"/>
      </w:pPr>
      <w:rPr>
        <w:rFonts w:hint="default"/>
      </w:rPr>
    </w:lvl>
  </w:abstractNum>
  <w:abstractNum w:abstractNumId="26" w15:restartNumberingAfterBreak="0">
    <w:nsid w:val="6B52032C"/>
    <w:multiLevelType w:val="singleLevel"/>
    <w:tmpl w:val="97FAC832"/>
    <w:lvl w:ilvl="0">
      <w:start w:val="1"/>
      <w:numFmt w:val="lowerLetter"/>
      <w:lvlText w:val="%1)"/>
      <w:lvlJc w:val="left"/>
      <w:pPr>
        <w:tabs>
          <w:tab w:val="num" w:pos="480"/>
        </w:tabs>
        <w:ind w:left="480" w:hanging="360"/>
      </w:pPr>
      <w:rPr>
        <w:rFonts w:hint="default"/>
      </w:rPr>
    </w:lvl>
  </w:abstractNum>
  <w:abstractNum w:abstractNumId="27" w15:restartNumberingAfterBreak="0">
    <w:nsid w:val="6CFC47A5"/>
    <w:multiLevelType w:val="singleLevel"/>
    <w:tmpl w:val="98B04618"/>
    <w:lvl w:ilvl="0">
      <w:start w:val="1"/>
      <w:numFmt w:val="decimal"/>
      <w:lvlText w:val="%1-"/>
      <w:lvlJc w:val="left"/>
      <w:pPr>
        <w:tabs>
          <w:tab w:val="num" w:pos="1020"/>
        </w:tabs>
        <w:ind w:left="1020" w:hanging="360"/>
      </w:pPr>
      <w:rPr>
        <w:rFonts w:hint="default"/>
      </w:rPr>
    </w:lvl>
  </w:abstractNum>
  <w:num w:numId="1">
    <w:abstractNumId w:val="27"/>
  </w:num>
  <w:num w:numId="2">
    <w:abstractNumId w:val="15"/>
  </w:num>
  <w:num w:numId="3">
    <w:abstractNumId w:val="26"/>
  </w:num>
  <w:num w:numId="4">
    <w:abstractNumId w:val="25"/>
  </w:num>
  <w:num w:numId="5">
    <w:abstractNumId w:val="18"/>
  </w:num>
  <w:num w:numId="6">
    <w:abstractNumId w:val="10"/>
  </w:num>
  <w:num w:numId="7">
    <w:abstractNumId w:val="20"/>
  </w:num>
  <w:num w:numId="8">
    <w:abstractNumId w:val="19"/>
  </w:num>
  <w:num w:numId="9">
    <w:abstractNumId w:val="22"/>
  </w:num>
  <w:num w:numId="10">
    <w:abstractNumId w:val="24"/>
  </w:num>
  <w:num w:numId="11">
    <w:abstractNumId w:val="17"/>
  </w:num>
  <w:num w:numId="12">
    <w:abstractNumId w:val="2"/>
  </w:num>
  <w:num w:numId="13">
    <w:abstractNumId w:val="5"/>
  </w:num>
  <w:num w:numId="14">
    <w:abstractNumId w:val="4"/>
  </w:num>
  <w:num w:numId="15">
    <w:abstractNumId w:val="6"/>
  </w:num>
  <w:num w:numId="16">
    <w:abstractNumId w:val="8"/>
  </w:num>
  <w:num w:numId="17">
    <w:abstractNumId w:val="14"/>
  </w:num>
  <w:num w:numId="18">
    <w:abstractNumId w:val="3"/>
  </w:num>
  <w:num w:numId="19">
    <w:abstractNumId w:val="23"/>
  </w:num>
  <w:num w:numId="20">
    <w:abstractNumId w:val="1"/>
  </w:num>
  <w:num w:numId="21">
    <w:abstractNumId w:val="16"/>
  </w:num>
  <w:num w:numId="22">
    <w:abstractNumId w:val="7"/>
  </w:num>
  <w:num w:numId="23">
    <w:abstractNumId w:val="9"/>
  </w:num>
  <w:num w:numId="24">
    <w:abstractNumId w:val="0"/>
  </w:num>
  <w:num w:numId="25">
    <w:abstractNumId w:val="13"/>
  </w:num>
  <w:num w:numId="26">
    <w:abstractNumId w:val="11"/>
  </w:num>
  <w:num w:numId="27">
    <w:abstractNumId w:val="12"/>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516"/>
    <w:rsid w:val="000005E0"/>
    <w:rsid w:val="000018D0"/>
    <w:rsid w:val="00002581"/>
    <w:rsid w:val="00003053"/>
    <w:rsid w:val="00003C12"/>
    <w:rsid w:val="00003DCF"/>
    <w:rsid w:val="00011586"/>
    <w:rsid w:val="00012558"/>
    <w:rsid w:val="00014895"/>
    <w:rsid w:val="00014FBE"/>
    <w:rsid w:val="00015118"/>
    <w:rsid w:val="0001553A"/>
    <w:rsid w:val="000169D1"/>
    <w:rsid w:val="00021223"/>
    <w:rsid w:val="000246D0"/>
    <w:rsid w:val="000253B6"/>
    <w:rsid w:val="0002579B"/>
    <w:rsid w:val="000264DA"/>
    <w:rsid w:val="00026994"/>
    <w:rsid w:val="0002718A"/>
    <w:rsid w:val="00031AD5"/>
    <w:rsid w:val="0003232E"/>
    <w:rsid w:val="000419FE"/>
    <w:rsid w:val="00042969"/>
    <w:rsid w:val="00042B6C"/>
    <w:rsid w:val="00043F8A"/>
    <w:rsid w:val="00047FC7"/>
    <w:rsid w:val="00051E0A"/>
    <w:rsid w:val="00052F60"/>
    <w:rsid w:val="00054DB0"/>
    <w:rsid w:val="00056548"/>
    <w:rsid w:val="00056B99"/>
    <w:rsid w:val="00061477"/>
    <w:rsid w:val="0006283B"/>
    <w:rsid w:val="00064B8B"/>
    <w:rsid w:val="00065216"/>
    <w:rsid w:val="00066607"/>
    <w:rsid w:val="00075FCB"/>
    <w:rsid w:val="00076719"/>
    <w:rsid w:val="000800C9"/>
    <w:rsid w:val="00080D22"/>
    <w:rsid w:val="000830C3"/>
    <w:rsid w:val="0008433A"/>
    <w:rsid w:val="000919E5"/>
    <w:rsid w:val="00096108"/>
    <w:rsid w:val="0009746A"/>
    <w:rsid w:val="000A0E0B"/>
    <w:rsid w:val="000A26D6"/>
    <w:rsid w:val="000A33F2"/>
    <w:rsid w:val="000B3FC6"/>
    <w:rsid w:val="000B421E"/>
    <w:rsid w:val="000B6307"/>
    <w:rsid w:val="000B7F32"/>
    <w:rsid w:val="000C401E"/>
    <w:rsid w:val="000C4377"/>
    <w:rsid w:val="000C4846"/>
    <w:rsid w:val="000C4E91"/>
    <w:rsid w:val="000C508E"/>
    <w:rsid w:val="000D0D71"/>
    <w:rsid w:val="000D184A"/>
    <w:rsid w:val="000D6299"/>
    <w:rsid w:val="000E1E8B"/>
    <w:rsid w:val="000E23B6"/>
    <w:rsid w:val="000E561B"/>
    <w:rsid w:val="000F5023"/>
    <w:rsid w:val="000F64DD"/>
    <w:rsid w:val="000F7B23"/>
    <w:rsid w:val="000F7B3D"/>
    <w:rsid w:val="0010285E"/>
    <w:rsid w:val="00104701"/>
    <w:rsid w:val="00104D1E"/>
    <w:rsid w:val="00105A99"/>
    <w:rsid w:val="00105E3E"/>
    <w:rsid w:val="00105FE4"/>
    <w:rsid w:val="001074E8"/>
    <w:rsid w:val="00111D78"/>
    <w:rsid w:val="001131B2"/>
    <w:rsid w:val="00114F13"/>
    <w:rsid w:val="00121673"/>
    <w:rsid w:val="001225E6"/>
    <w:rsid w:val="00123D55"/>
    <w:rsid w:val="00123EF5"/>
    <w:rsid w:val="001256FA"/>
    <w:rsid w:val="001328A8"/>
    <w:rsid w:val="00133A8D"/>
    <w:rsid w:val="001373A4"/>
    <w:rsid w:val="00137CA5"/>
    <w:rsid w:val="001424F5"/>
    <w:rsid w:val="001442BB"/>
    <w:rsid w:val="00144874"/>
    <w:rsid w:val="00145764"/>
    <w:rsid w:val="00146B11"/>
    <w:rsid w:val="0015396E"/>
    <w:rsid w:val="00153DBE"/>
    <w:rsid w:val="0015554B"/>
    <w:rsid w:val="00160F82"/>
    <w:rsid w:val="001750D8"/>
    <w:rsid w:val="0018011F"/>
    <w:rsid w:val="00181800"/>
    <w:rsid w:val="00184067"/>
    <w:rsid w:val="00187C1D"/>
    <w:rsid w:val="001A001A"/>
    <w:rsid w:val="001A0185"/>
    <w:rsid w:val="001A0ED9"/>
    <w:rsid w:val="001A589A"/>
    <w:rsid w:val="001A69BD"/>
    <w:rsid w:val="001A780D"/>
    <w:rsid w:val="001A7CEB"/>
    <w:rsid w:val="001B5B8A"/>
    <w:rsid w:val="001C422F"/>
    <w:rsid w:val="001C447A"/>
    <w:rsid w:val="001D09D9"/>
    <w:rsid w:val="001D0DAB"/>
    <w:rsid w:val="001D154B"/>
    <w:rsid w:val="001D1E2C"/>
    <w:rsid w:val="001D3082"/>
    <w:rsid w:val="001D320B"/>
    <w:rsid w:val="001D343C"/>
    <w:rsid w:val="001D3EA0"/>
    <w:rsid w:val="001D41C6"/>
    <w:rsid w:val="001D5711"/>
    <w:rsid w:val="001D63FD"/>
    <w:rsid w:val="001E0FDC"/>
    <w:rsid w:val="001E39A2"/>
    <w:rsid w:val="001E4F1A"/>
    <w:rsid w:val="001E6788"/>
    <w:rsid w:val="001F1007"/>
    <w:rsid w:val="001F4B1B"/>
    <w:rsid w:val="001F6D31"/>
    <w:rsid w:val="002036AE"/>
    <w:rsid w:val="00203740"/>
    <w:rsid w:val="00205249"/>
    <w:rsid w:val="00210192"/>
    <w:rsid w:val="002114D9"/>
    <w:rsid w:val="0021253E"/>
    <w:rsid w:val="00212BBF"/>
    <w:rsid w:val="0021575B"/>
    <w:rsid w:val="00216B21"/>
    <w:rsid w:val="00217420"/>
    <w:rsid w:val="00223937"/>
    <w:rsid w:val="00226C39"/>
    <w:rsid w:val="002278F8"/>
    <w:rsid w:val="002316AB"/>
    <w:rsid w:val="002316EC"/>
    <w:rsid w:val="00232339"/>
    <w:rsid w:val="00234886"/>
    <w:rsid w:val="00235992"/>
    <w:rsid w:val="00240A2C"/>
    <w:rsid w:val="0024150B"/>
    <w:rsid w:val="00241685"/>
    <w:rsid w:val="0024273F"/>
    <w:rsid w:val="002428C4"/>
    <w:rsid w:val="00243E04"/>
    <w:rsid w:val="0025441A"/>
    <w:rsid w:val="002624FA"/>
    <w:rsid w:val="00270903"/>
    <w:rsid w:val="00270A25"/>
    <w:rsid w:val="00272127"/>
    <w:rsid w:val="00272852"/>
    <w:rsid w:val="002770BB"/>
    <w:rsid w:val="0028058F"/>
    <w:rsid w:val="00280C76"/>
    <w:rsid w:val="002840BA"/>
    <w:rsid w:val="00287FED"/>
    <w:rsid w:val="0029124D"/>
    <w:rsid w:val="002919A6"/>
    <w:rsid w:val="0029213D"/>
    <w:rsid w:val="0029383B"/>
    <w:rsid w:val="002A2881"/>
    <w:rsid w:val="002A306D"/>
    <w:rsid w:val="002A409B"/>
    <w:rsid w:val="002A6166"/>
    <w:rsid w:val="002A6799"/>
    <w:rsid w:val="002A7EF1"/>
    <w:rsid w:val="002B103C"/>
    <w:rsid w:val="002B1D6D"/>
    <w:rsid w:val="002B2BCB"/>
    <w:rsid w:val="002B3079"/>
    <w:rsid w:val="002B5059"/>
    <w:rsid w:val="002B621D"/>
    <w:rsid w:val="002B66AB"/>
    <w:rsid w:val="002B733F"/>
    <w:rsid w:val="002C29EA"/>
    <w:rsid w:val="002C5637"/>
    <w:rsid w:val="002C7DF7"/>
    <w:rsid w:val="002D315D"/>
    <w:rsid w:val="002D40F7"/>
    <w:rsid w:val="002D5949"/>
    <w:rsid w:val="002D7CB4"/>
    <w:rsid w:val="002E0318"/>
    <w:rsid w:val="002E0C75"/>
    <w:rsid w:val="002E2661"/>
    <w:rsid w:val="002E52DA"/>
    <w:rsid w:val="002F274C"/>
    <w:rsid w:val="002F49BD"/>
    <w:rsid w:val="002F67CF"/>
    <w:rsid w:val="002F6DEA"/>
    <w:rsid w:val="00300095"/>
    <w:rsid w:val="00302543"/>
    <w:rsid w:val="00304AFC"/>
    <w:rsid w:val="003132FB"/>
    <w:rsid w:val="00316C49"/>
    <w:rsid w:val="0031716E"/>
    <w:rsid w:val="003173E7"/>
    <w:rsid w:val="00320EBA"/>
    <w:rsid w:val="00321193"/>
    <w:rsid w:val="003214EC"/>
    <w:rsid w:val="00321641"/>
    <w:rsid w:val="0032200E"/>
    <w:rsid w:val="0032212C"/>
    <w:rsid w:val="00330D06"/>
    <w:rsid w:val="00331FBC"/>
    <w:rsid w:val="00333A55"/>
    <w:rsid w:val="00334312"/>
    <w:rsid w:val="0033481B"/>
    <w:rsid w:val="00336A12"/>
    <w:rsid w:val="00343DDE"/>
    <w:rsid w:val="00345E61"/>
    <w:rsid w:val="003472B7"/>
    <w:rsid w:val="00351DB8"/>
    <w:rsid w:val="00352558"/>
    <w:rsid w:val="00356CD9"/>
    <w:rsid w:val="0035724F"/>
    <w:rsid w:val="0036141E"/>
    <w:rsid w:val="00361938"/>
    <w:rsid w:val="00362B74"/>
    <w:rsid w:val="00364749"/>
    <w:rsid w:val="00365AEB"/>
    <w:rsid w:val="00387BB7"/>
    <w:rsid w:val="003904E6"/>
    <w:rsid w:val="00390A5E"/>
    <w:rsid w:val="00392594"/>
    <w:rsid w:val="00393854"/>
    <w:rsid w:val="00393FFC"/>
    <w:rsid w:val="00394466"/>
    <w:rsid w:val="00395E2F"/>
    <w:rsid w:val="00397C72"/>
    <w:rsid w:val="003A166D"/>
    <w:rsid w:val="003A372B"/>
    <w:rsid w:val="003A65DF"/>
    <w:rsid w:val="003A72C0"/>
    <w:rsid w:val="003A7554"/>
    <w:rsid w:val="003A7C01"/>
    <w:rsid w:val="003B1A21"/>
    <w:rsid w:val="003B4E20"/>
    <w:rsid w:val="003B6991"/>
    <w:rsid w:val="003C130C"/>
    <w:rsid w:val="003C1561"/>
    <w:rsid w:val="003C2A1B"/>
    <w:rsid w:val="003C4167"/>
    <w:rsid w:val="003C60D1"/>
    <w:rsid w:val="003C7F6C"/>
    <w:rsid w:val="003D0F94"/>
    <w:rsid w:val="003D125D"/>
    <w:rsid w:val="003D3E5F"/>
    <w:rsid w:val="003D4A44"/>
    <w:rsid w:val="003D5702"/>
    <w:rsid w:val="003E0B8D"/>
    <w:rsid w:val="003E45C6"/>
    <w:rsid w:val="003E5BCA"/>
    <w:rsid w:val="003F1380"/>
    <w:rsid w:val="003F2AC1"/>
    <w:rsid w:val="003F5EB9"/>
    <w:rsid w:val="003F5F01"/>
    <w:rsid w:val="003F6787"/>
    <w:rsid w:val="003F7348"/>
    <w:rsid w:val="00404013"/>
    <w:rsid w:val="004058EE"/>
    <w:rsid w:val="004066A5"/>
    <w:rsid w:val="00407C11"/>
    <w:rsid w:val="004105A3"/>
    <w:rsid w:val="00410FFE"/>
    <w:rsid w:val="00412145"/>
    <w:rsid w:val="004140D4"/>
    <w:rsid w:val="00414553"/>
    <w:rsid w:val="00416B99"/>
    <w:rsid w:val="0042066F"/>
    <w:rsid w:val="00421CCD"/>
    <w:rsid w:val="00422C59"/>
    <w:rsid w:val="00427C86"/>
    <w:rsid w:val="00431549"/>
    <w:rsid w:val="00432D4A"/>
    <w:rsid w:val="0044026F"/>
    <w:rsid w:val="00444F66"/>
    <w:rsid w:val="00446703"/>
    <w:rsid w:val="004474C4"/>
    <w:rsid w:val="00453672"/>
    <w:rsid w:val="00453BE7"/>
    <w:rsid w:val="0046059A"/>
    <w:rsid w:val="004613ED"/>
    <w:rsid w:val="00467F2C"/>
    <w:rsid w:val="00473565"/>
    <w:rsid w:val="00475A19"/>
    <w:rsid w:val="00477CE8"/>
    <w:rsid w:val="00482234"/>
    <w:rsid w:val="00485A77"/>
    <w:rsid w:val="0048601A"/>
    <w:rsid w:val="004904FF"/>
    <w:rsid w:val="0049577F"/>
    <w:rsid w:val="004A016E"/>
    <w:rsid w:val="004A050F"/>
    <w:rsid w:val="004A1B28"/>
    <w:rsid w:val="004A29EB"/>
    <w:rsid w:val="004B099C"/>
    <w:rsid w:val="004B2989"/>
    <w:rsid w:val="004B6CC5"/>
    <w:rsid w:val="004C1053"/>
    <w:rsid w:val="004C42FC"/>
    <w:rsid w:val="004C4D0A"/>
    <w:rsid w:val="004C5DF0"/>
    <w:rsid w:val="004C751B"/>
    <w:rsid w:val="004D2D02"/>
    <w:rsid w:val="004E120D"/>
    <w:rsid w:val="004E5EAF"/>
    <w:rsid w:val="004E6802"/>
    <w:rsid w:val="004F0D74"/>
    <w:rsid w:val="004F1955"/>
    <w:rsid w:val="004F372E"/>
    <w:rsid w:val="004F3E76"/>
    <w:rsid w:val="004F42DD"/>
    <w:rsid w:val="004F486F"/>
    <w:rsid w:val="005003A0"/>
    <w:rsid w:val="00501376"/>
    <w:rsid w:val="00505401"/>
    <w:rsid w:val="00507F92"/>
    <w:rsid w:val="005143B6"/>
    <w:rsid w:val="00521516"/>
    <w:rsid w:val="00526EFF"/>
    <w:rsid w:val="00527AE5"/>
    <w:rsid w:val="00530450"/>
    <w:rsid w:val="00531620"/>
    <w:rsid w:val="00532233"/>
    <w:rsid w:val="00532584"/>
    <w:rsid w:val="00532B3A"/>
    <w:rsid w:val="005331FE"/>
    <w:rsid w:val="0053642E"/>
    <w:rsid w:val="005370A0"/>
    <w:rsid w:val="00550E58"/>
    <w:rsid w:val="00560A38"/>
    <w:rsid w:val="00561536"/>
    <w:rsid w:val="00562A1A"/>
    <w:rsid w:val="00566FED"/>
    <w:rsid w:val="005702E4"/>
    <w:rsid w:val="00574DE3"/>
    <w:rsid w:val="00574F31"/>
    <w:rsid w:val="00575456"/>
    <w:rsid w:val="00577B72"/>
    <w:rsid w:val="0058156D"/>
    <w:rsid w:val="00581BEA"/>
    <w:rsid w:val="0058265F"/>
    <w:rsid w:val="00582AA5"/>
    <w:rsid w:val="0058538D"/>
    <w:rsid w:val="00586482"/>
    <w:rsid w:val="0059364A"/>
    <w:rsid w:val="00594AD1"/>
    <w:rsid w:val="00597651"/>
    <w:rsid w:val="005978B8"/>
    <w:rsid w:val="005A03F5"/>
    <w:rsid w:val="005A44B2"/>
    <w:rsid w:val="005A5032"/>
    <w:rsid w:val="005A5AE0"/>
    <w:rsid w:val="005A7205"/>
    <w:rsid w:val="005B02C6"/>
    <w:rsid w:val="005B1250"/>
    <w:rsid w:val="005B2E39"/>
    <w:rsid w:val="005B7C77"/>
    <w:rsid w:val="005C0E4D"/>
    <w:rsid w:val="005C34E8"/>
    <w:rsid w:val="005C505A"/>
    <w:rsid w:val="005D343F"/>
    <w:rsid w:val="005D34C1"/>
    <w:rsid w:val="005E089A"/>
    <w:rsid w:val="005E192F"/>
    <w:rsid w:val="005E1CD4"/>
    <w:rsid w:val="005E38E8"/>
    <w:rsid w:val="005E6716"/>
    <w:rsid w:val="005F2B58"/>
    <w:rsid w:val="005F35C0"/>
    <w:rsid w:val="005F4D30"/>
    <w:rsid w:val="00604723"/>
    <w:rsid w:val="00604AE6"/>
    <w:rsid w:val="00610AC9"/>
    <w:rsid w:val="00614922"/>
    <w:rsid w:val="00616093"/>
    <w:rsid w:val="00622B8D"/>
    <w:rsid w:val="00625399"/>
    <w:rsid w:val="006312D5"/>
    <w:rsid w:val="00631404"/>
    <w:rsid w:val="00631936"/>
    <w:rsid w:val="00633EF3"/>
    <w:rsid w:val="006360BE"/>
    <w:rsid w:val="00637DEC"/>
    <w:rsid w:val="00642992"/>
    <w:rsid w:val="006449E1"/>
    <w:rsid w:val="006456CE"/>
    <w:rsid w:val="00646D8D"/>
    <w:rsid w:val="00650652"/>
    <w:rsid w:val="00656CC9"/>
    <w:rsid w:val="00657802"/>
    <w:rsid w:val="0066216D"/>
    <w:rsid w:val="00662829"/>
    <w:rsid w:val="00662D77"/>
    <w:rsid w:val="00662F36"/>
    <w:rsid w:val="00663B89"/>
    <w:rsid w:val="00664487"/>
    <w:rsid w:val="00667DE5"/>
    <w:rsid w:val="00673084"/>
    <w:rsid w:val="006774BC"/>
    <w:rsid w:val="00681F88"/>
    <w:rsid w:val="006847A3"/>
    <w:rsid w:val="006879AD"/>
    <w:rsid w:val="006944B5"/>
    <w:rsid w:val="00694C36"/>
    <w:rsid w:val="0069694E"/>
    <w:rsid w:val="00696FA4"/>
    <w:rsid w:val="006A1504"/>
    <w:rsid w:val="006A22E3"/>
    <w:rsid w:val="006A6EAA"/>
    <w:rsid w:val="006B28FB"/>
    <w:rsid w:val="006B3126"/>
    <w:rsid w:val="006C0578"/>
    <w:rsid w:val="006C3D1C"/>
    <w:rsid w:val="006C5DC8"/>
    <w:rsid w:val="006C7E00"/>
    <w:rsid w:val="006D09C4"/>
    <w:rsid w:val="006D2322"/>
    <w:rsid w:val="006D49D6"/>
    <w:rsid w:val="006D60E9"/>
    <w:rsid w:val="006D61CB"/>
    <w:rsid w:val="006E0259"/>
    <w:rsid w:val="006E10E0"/>
    <w:rsid w:val="006E37A3"/>
    <w:rsid w:val="006F0E0C"/>
    <w:rsid w:val="00703350"/>
    <w:rsid w:val="0070374B"/>
    <w:rsid w:val="00704516"/>
    <w:rsid w:val="007049FF"/>
    <w:rsid w:val="00704A7A"/>
    <w:rsid w:val="007109D5"/>
    <w:rsid w:val="0071452F"/>
    <w:rsid w:val="00717A7C"/>
    <w:rsid w:val="00720F66"/>
    <w:rsid w:val="00723208"/>
    <w:rsid w:val="00723908"/>
    <w:rsid w:val="007263B7"/>
    <w:rsid w:val="0073026B"/>
    <w:rsid w:val="0073102D"/>
    <w:rsid w:val="00731183"/>
    <w:rsid w:val="00737150"/>
    <w:rsid w:val="00737B44"/>
    <w:rsid w:val="00740309"/>
    <w:rsid w:val="007409FD"/>
    <w:rsid w:val="00754E3A"/>
    <w:rsid w:val="00757A69"/>
    <w:rsid w:val="00760D64"/>
    <w:rsid w:val="0076319E"/>
    <w:rsid w:val="007660BA"/>
    <w:rsid w:val="007720B7"/>
    <w:rsid w:val="00772D51"/>
    <w:rsid w:val="00773327"/>
    <w:rsid w:val="00776020"/>
    <w:rsid w:val="007813FC"/>
    <w:rsid w:val="00785D3F"/>
    <w:rsid w:val="007877C8"/>
    <w:rsid w:val="00790F9B"/>
    <w:rsid w:val="0079286A"/>
    <w:rsid w:val="0079767A"/>
    <w:rsid w:val="007A3534"/>
    <w:rsid w:val="007A7DF6"/>
    <w:rsid w:val="007B776C"/>
    <w:rsid w:val="007C0656"/>
    <w:rsid w:val="007C3B1D"/>
    <w:rsid w:val="007C3B28"/>
    <w:rsid w:val="007C60AC"/>
    <w:rsid w:val="007D0FA2"/>
    <w:rsid w:val="007D3F9F"/>
    <w:rsid w:val="007E3F77"/>
    <w:rsid w:val="007E66B9"/>
    <w:rsid w:val="007E707C"/>
    <w:rsid w:val="007F1D5C"/>
    <w:rsid w:val="007F392E"/>
    <w:rsid w:val="007F6912"/>
    <w:rsid w:val="00802B83"/>
    <w:rsid w:val="00804D3A"/>
    <w:rsid w:val="00804EE8"/>
    <w:rsid w:val="00807AD3"/>
    <w:rsid w:val="00812D4F"/>
    <w:rsid w:val="008169A6"/>
    <w:rsid w:val="00816AA4"/>
    <w:rsid w:val="00820EC3"/>
    <w:rsid w:val="00823029"/>
    <w:rsid w:val="008246FB"/>
    <w:rsid w:val="00824E52"/>
    <w:rsid w:val="008251DA"/>
    <w:rsid w:val="00825E6B"/>
    <w:rsid w:val="008260E5"/>
    <w:rsid w:val="00826F2D"/>
    <w:rsid w:val="00827286"/>
    <w:rsid w:val="00833AEB"/>
    <w:rsid w:val="00834036"/>
    <w:rsid w:val="00834600"/>
    <w:rsid w:val="00836971"/>
    <w:rsid w:val="008404C9"/>
    <w:rsid w:val="00841404"/>
    <w:rsid w:val="008464C8"/>
    <w:rsid w:val="00850964"/>
    <w:rsid w:val="0085341D"/>
    <w:rsid w:val="0085415F"/>
    <w:rsid w:val="00857789"/>
    <w:rsid w:val="00857FA4"/>
    <w:rsid w:val="00864AA5"/>
    <w:rsid w:val="00870878"/>
    <w:rsid w:val="008825C8"/>
    <w:rsid w:val="0088406A"/>
    <w:rsid w:val="008848E0"/>
    <w:rsid w:val="00887D45"/>
    <w:rsid w:val="008905E6"/>
    <w:rsid w:val="008908FE"/>
    <w:rsid w:val="00892C75"/>
    <w:rsid w:val="00892E1D"/>
    <w:rsid w:val="00893F5A"/>
    <w:rsid w:val="00894D43"/>
    <w:rsid w:val="00896CBC"/>
    <w:rsid w:val="00897D59"/>
    <w:rsid w:val="008A5464"/>
    <w:rsid w:val="008A5932"/>
    <w:rsid w:val="008A790F"/>
    <w:rsid w:val="008A7D4F"/>
    <w:rsid w:val="008B2BB6"/>
    <w:rsid w:val="008B3BDD"/>
    <w:rsid w:val="008B459A"/>
    <w:rsid w:val="008B5751"/>
    <w:rsid w:val="008C344E"/>
    <w:rsid w:val="008C57A3"/>
    <w:rsid w:val="008C6967"/>
    <w:rsid w:val="008D0F80"/>
    <w:rsid w:val="008D2627"/>
    <w:rsid w:val="008D2FA5"/>
    <w:rsid w:val="008D4909"/>
    <w:rsid w:val="008D5801"/>
    <w:rsid w:val="008D6C6D"/>
    <w:rsid w:val="008E0C8E"/>
    <w:rsid w:val="008E18A7"/>
    <w:rsid w:val="008E1B86"/>
    <w:rsid w:val="008E1B8E"/>
    <w:rsid w:val="008E275A"/>
    <w:rsid w:val="008E2DF5"/>
    <w:rsid w:val="008E7BCD"/>
    <w:rsid w:val="008F20FD"/>
    <w:rsid w:val="0090408C"/>
    <w:rsid w:val="009075DB"/>
    <w:rsid w:val="00913A0E"/>
    <w:rsid w:val="009153CF"/>
    <w:rsid w:val="0092175C"/>
    <w:rsid w:val="009277B7"/>
    <w:rsid w:val="009308AF"/>
    <w:rsid w:val="00930A5C"/>
    <w:rsid w:val="009314C8"/>
    <w:rsid w:val="009321FE"/>
    <w:rsid w:val="00934F21"/>
    <w:rsid w:val="00935F30"/>
    <w:rsid w:val="0093782B"/>
    <w:rsid w:val="0094219E"/>
    <w:rsid w:val="0094396F"/>
    <w:rsid w:val="00947A5B"/>
    <w:rsid w:val="00947BB0"/>
    <w:rsid w:val="00956CEF"/>
    <w:rsid w:val="00961541"/>
    <w:rsid w:val="00961D33"/>
    <w:rsid w:val="0096235D"/>
    <w:rsid w:val="009632B4"/>
    <w:rsid w:val="00963B67"/>
    <w:rsid w:val="0096557E"/>
    <w:rsid w:val="0097073F"/>
    <w:rsid w:val="0097778F"/>
    <w:rsid w:val="00985260"/>
    <w:rsid w:val="00990A2C"/>
    <w:rsid w:val="00990E71"/>
    <w:rsid w:val="009A40C9"/>
    <w:rsid w:val="009A52B0"/>
    <w:rsid w:val="009A5389"/>
    <w:rsid w:val="009A53DC"/>
    <w:rsid w:val="009A54A0"/>
    <w:rsid w:val="009A6B70"/>
    <w:rsid w:val="009A7575"/>
    <w:rsid w:val="009A7D37"/>
    <w:rsid w:val="009B0D79"/>
    <w:rsid w:val="009B68D1"/>
    <w:rsid w:val="009B7128"/>
    <w:rsid w:val="009B7FCA"/>
    <w:rsid w:val="009C11E5"/>
    <w:rsid w:val="009C6ACE"/>
    <w:rsid w:val="009C7411"/>
    <w:rsid w:val="009D4EF6"/>
    <w:rsid w:val="009D513A"/>
    <w:rsid w:val="009D5822"/>
    <w:rsid w:val="009D6D40"/>
    <w:rsid w:val="009E44DF"/>
    <w:rsid w:val="009E5E06"/>
    <w:rsid w:val="009E5EE7"/>
    <w:rsid w:val="009E6305"/>
    <w:rsid w:val="009E6492"/>
    <w:rsid w:val="009E684D"/>
    <w:rsid w:val="00A0159C"/>
    <w:rsid w:val="00A01C30"/>
    <w:rsid w:val="00A028E6"/>
    <w:rsid w:val="00A02EE9"/>
    <w:rsid w:val="00A04C75"/>
    <w:rsid w:val="00A051D0"/>
    <w:rsid w:val="00A06A20"/>
    <w:rsid w:val="00A10BF2"/>
    <w:rsid w:val="00A139B2"/>
    <w:rsid w:val="00A15952"/>
    <w:rsid w:val="00A164FB"/>
    <w:rsid w:val="00A16A44"/>
    <w:rsid w:val="00A25F0F"/>
    <w:rsid w:val="00A267F3"/>
    <w:rsid w:val="00A30A8D"/>
    <w:rsid w:val="00A32AEA"/>
    <w:rsid w:val="00A33B58"/>
    <w:rsid w:val="00A361E6"/>
    <w:rsid w:val="00A363F2"/>
    <w:rsid w:val="00A364D3"/>
    <w:rsid w:val="00A376DC"/>
    <w:rsid w:val="00A4151D"/>
    <w:rsid w:val="00A456EA"/>
    <w:rsid w:val="00A4684C"/>
    <w:rsid w:val="00A50EA1"/>
    <w:rsid w:val="00A516E4"/>
    <w:rsid w:val="00A55091"/>
    <w:rsid w:val="00A55CF8"/>
    <w:rsid w:val="00A61D4F"/>
    <w:rsid w:val="00A63984"/>
    <w:rsid w:val="00A65F92"/>
    <w:rsid w:val="00A7080B"/>
    <w:rsid w:val="00A7343E"/>
    <w:rsid w:val="00A748F6"/>
    <w:rsid w:val="00A74D87"/>
    <w:rsid w:val="00A759BF"/>
    <w:rsid w:val="00A80D68"/>
    <w:rsid w:val="00A8270C"/>
    <w:rsid w:val="00A82BC0"/>
    <w:rsid w:val="00A83599"/>
    <w:rsid w:val="00A85627"/>
    <w:rsid w:val="00A91B3E"/>
    <w:rsid w:val="00A91D48"/>
    <w:rsid w:val="00A9306C"/>
    <w:rsid w:val="00A95565"/>
    <w:rsid w:val="00AA4162"/>
    <w:rsid w:val="00AA5066"/>
    <w:rsid w:val="00AA63E7"/>
    <w:rsid w:val="00AA6798"/>
    <w:rsid w:val="00AA7F9E"/>
    <w:rsid w:val="00AB1858"/>
    <w:rsid w:val="00AB295C"/>
    <w:rsid w:val="00AB39C3"/>
    <w:rsid w:val="00AB4BB7"/>
    <w:rsid w:val="00AB549D"/>
    <w:rsid w:val="00AB7F87"/>
    <w:rsid w:val="00AC14F2"/>
    <w:rsid w:val="00AC2C3A"/>
    <w:rsid w:val="00AC51F7"/>
    <w:rsid w:val="00AC64AD"/>
    <w:rsid w:val="00AD296E"/>
    <w:rsid w:val="00AD2A4A"/>
    <w:rsid w:val="00AD34EF"/>
    <w:rsid w:val="00AD513E"/>
    <w:rsid w:val="00AD6918"/>
    <w:rsid w:val="00AD6B42"/>
    <w:rsid w:val="00AE297D"/>
    <w:rsid w:val="00AE2B0D"/>
    <w:rsid w:val="00AE3ADD"/>
    <w:rsid w:val="00AE46F2"/>
    <w:rsid w:val="00AE55D4"/>
    <w:rsid w:val="00AE7603"/>
    <w:rsid w:val="00AF1A6E"/>
    <w:rsid w:val="00AF3663"/>
    <w:rsid w:val="00AF36B0"/>
    <w:rsid w:val="00AF72F3"/>
    <w:rsid w:val="00B01EC3"/>
    <w:rsid w:val="00B1706C"/>
    <w:rsid w:val="00B20642"/>
    <w:rsid w:val="00B20916"/>
    <w:rsid w:val="00B21A4B"/>
    <w:rsid w:val="00B23D8C"/>
    <w:rsid w:val="00B24B4E"/>
    <w:rsid w:val="00B26F7F"/>
    <w:rsid w:val="00B314D3"/>
    <w:rsid w:val="00B326A2"/>
    <w:rsid w:val="00B33791"/>
    <w:rsid w:val="00B35F07"/>
    <w:rsid w:val="00B37FE1"/>
    <w:rsid w:val="00B408FE"/>
    <w:rsid w:val="00B42F8B"/>
    <w:rsid w:val="00B43200"/>
    <w:rsid w:val="00B43C1C"/>
    <w:rsid w:val="00B43CEB"/>
    <w:rsid w:val="00B44D88"/>
    <w:rsid w:val="00B45E26"/>
    <w:rsid w:val="00B524CF"/>
    <w:rsid w:val="00B5281F"/>
    <w:rsid w:val="00B55373"/>
    <w:rsid w:val="00B56EE4"/>
    <w:rsid w:val="00B612EB"/>
    <w:rsid w:val="00B62458"/>
    <w:rsid w:val="00B6618E"/>
    <w:rsid w:val="00B702E4"/>
    <w:rsid w:val="00B72075"/>
    <w:rsid w:val="00B77E86"/>
    <w:rsid w:val="00B819EE"/>
    <w:rsid w:val="00B838E2"/>
    <w:rsid w:val="00B84293"/>
    <w:rsid w:val="00B859AD"/>
    <w:rsid w:val="00B8683E"/>
    <w:rsid w:val="00B91DA7"/>
    <w:rsid w:val="00B935FE"/>
    <w:rsid w:val="00B94251"/>
    <w:rsid w:val="00B944AA"/>
    <w:rsid w:val="00B9474D"/>
    <w:rsid w:val="00B95B0E"/>
    <w:rsid w:val="00B96909"/>
    <w:rsid w:val="00B9741B"/>
    <w:rsid w:val="00BA475E"/>
    <w:rsid w:val="00BA5832"/>
    <w:rsid w:val="00BA7BEB"/>
    <w:rsid w:val="00BB134B"/>
    <w:rsid w:val="00BC6874"/>
    <w:rsid w:val="00BD0DA0"/>
    <w:rsid w:val="00BD2B16"/>
    <w:rsid w:val="00BD495C"/>
    <w:rsid w:val="00BD6FBA"/>
    <w:rsid w:val="00BE24B2"/>
    <w:rsid w:val="00BE2D3D"/>
    <w:rsid w:val="00BE6563"/>
    <w:rsid w:val="00BE6754"/>
    <w:rsid w:val="00BE6A54"/>
    <w:rsid w:val="00BE6E81"/>
    <w:rsid w:val="00BF2B28"/>
    <w:rsid w:val="00BF5658"/>
    <w:rsid w:val="00C04D7D"/>
    <w:rsid w:val="00C06171"/>
    <w:rsid w:val="00C0666A"/>
    <w:rsid w:val="00C07075"/>
    <w:rsid w:val="00C11070"/>
    <w:rsid w:val="00C13A5A"/>
    <w:rsid w:val="00C22294"/>
    <w:rsid w:val="00C2351E"/>
    <w:rsid w:val="00C25CC7"/>
    <w:rsid w:val="00C31792"/>
    <w:rsid w:val="00C326DA"/>
    <w:rsid w:val="00C34858"/>
    <w:rsid w:val="00C353FA"/>
    <w:rsid w:val="00C36997"/>
    <w:rsid w:val="00C37359"/>
    <w:rsid w:val="00C37965"/>
    <w:rsid w:val="00C40D91"/>
    <w:rsid w:val="00C43CBA"/>
    <w:rsid w:val="00C44D52"/>
    <w:rsid w:val="00C45350"/>
    <w:rsid w:val="00C46163"/>
    <w:rsid w:val="00C46DB2"/>
    <w:rsid w:val="00C47103"/>
    <w:rsid w:val="00C52598"/>
    <w:rsid w:val="00C570EE"/>
    <w:rsid w:val="00C71460"/>
    <w:rsid w:val="00C77CBB"/>
    <w:rsid w:val="00C80D27"/>
    <w:rsid w:val="00C83AF6"/>
    <w:rsid w:val="00C8597E"/>
    <w:rsid w:val="00C90A8A"/>
    <w:rsid w:val="00C90C3D"/>
    <w:rsid w:val="00C93A1B"/>
    <w:rsid w:val="00C94FEA"/>
    <w:rsid w:val="00C971A8"/>
    <w:rsid w:val="00CA004C"/>
    <w:rsid w:val="00CA0F6F"/>
    <w:rsid w:val="00CA4A5A"/>
    <w:rsid w:val="00CA56B8"/>
    <w:rsid w:val="00CA702B"/>
    <w:rsid w:val="00CB08AA"/>
    <w:rsid w:val="00CB0E40"/>
    <w:rsid w:val="00CB3DD8"/>
    <w:rsid w:val="00CB5F60"/>
    <w:rsid w:val="00CB798E"/>
    <w:rsid w:val="00CC1A59"/>
    <w:rsid w:val="00CC3128"/>
    <w:rsid w:val="00CC3DF1"/>
    <w:rsid w:val="00CC7AE9"/>
    <w:rsid w:val="00CC7DEC"/>
    <w:rsid w:val="00CD424F"/>
    <w:rsid w:val="00CD546F"/>
    <w:rsid w:val="00CD79AD"/>
    <w:rsid w:val="00CD7D14"/>
    <w:rsid w:val="00CE23D9"/>
    <w:rsid w:val="00CE72E6"/>
    <w:rsid w:val="00CF20A3"/>
    <w:rsid w:val="00CF38F8"/>
    <w:rsid w:val="00CF645E"/>
    <w:rsid w:val="00D017FB"/>
    <w:rsid w:val="00D01F3F"/>
    <w:rsid w:val="00D023D7"/>
    <w:rsid w:val="00D05546"/>
    <w:rsid w:val="00D06859"/>
    <w:rsid w:val="00D07A00"/>
    <w:rsid w:val="00D109E1"/>
    <w:rsid w:val="00D13DA8"/>
    <w:rsid w:val="00D23B2E"/>
    <w:rsid w:val="00D25F25"/>
    <w:rsid w:val="00D26884"/>
    <w:rsid w:val="00D317D0"/>
    <w:rsid w:val="00D32662"/>
    <w:rsid w:val="00D32C08"/>
    <w:rsid w:val="00D4107D"/>
    <w:rsid w:val="00D45C65"/>
    <w:rsid w:val="00D465B2"/>
    <w:rsid w:val="00D51066"/>
    <w:rsid w:val="00D5446D"/>
    <w:rsid w:val="00D5547E"/>
    <w:rsid w:val="00D557A5"/>
    <w:rsid w:val="00D57E96"/>
    <w:rsid w:val="00D6011E"/>
    <w:rsid w:val="00D62706"/>
    <w:rsid w:val="00D64C99"/>
    <w:rsid w:val="00D65B37"/>
    <w:rsid w:val="00D71493"/>
    <w:rsid w:val="00D71C43"/>
    <w:rsid w:val="00D87818"/>
    <w:rsid w:val="00D87D42"/>
    <w:rsid w:val="00DA07F2"/>
    <w:rsid w:val="00DA3F28"/>
    <w:rsid w:val="00DA469A"/>
    <w:rsid w:val="00DA4CF0"/>
    <w:rsid w:val="00DA6175"/>
    <w:rsid w:val="00DB32F4"/>
    <w:rsid w:val="00DB5940"/>
    <w:rsid w:val="00DB7BDE"/>
    <w:rsid w:val="00DC1C1A"/>
    <w:rsid w:val="00DC22D1"/>
    <w:rsid w:val="00DC3228"/>
    <w:rsid w:val="00DC4EE5"/>
    <w:rsid w:val="00DC522A"/>
    <w:rsid w:val="00DC5327"/>
    <w:rsid w:val="00DC7E68"/>
    <w:rsid w:val="00DD1D5D"/>
    <w:rsid w:val="00DD310A"/>
    <w:rsid w:val="00DD7279"/>
    <w:rsid w:val="00DD79BD"/>
    <w:rsid w:val="00DE031A"/>
    <w:rsid w:val="00DE039B"/>
    <w:rsid w:val="00DE4522"/>
    <w:rsid w:val="00DE5AB3"/>
    <w:rsid w:val="00DE7F1B"/>
    <w:rsid w:val="00DF5269"/>
    <w:rsid w:val="00DF5ED3"/>
    <w:rsid w:val="00DF65DD"/>
    <w:rsid w:val="00DF6BD0"/>
    <w:rsid w:val="00DF7111"/>
    <w:rsid w:val="00E0183F"/>
    <w:rsid w:val="00E025AF"/>
    <w:rsid w:val="00E03699"/>
    <w:rsid w:val="00E03727"/>
    <w:rsid w:val="00E04172"/>
    <w:rsid w:val="00E0538B"/>
    <w:rsid w:val="00E10D13"/>
    <w:rsid w:val="00E12610"/>
    <w:rsid w:val="00E13190"/>
    <w:rsid w:val="00E13705"/>
    <w:rsid w:val="00E201DD"/>
    <w:rsid w:val="00E20CD0"/>
    <w:rsid w:val="00E20EB5"/>
    <w:rsid w:val="00E234DF"/>
    <w:rsid w:val="00E24059"/>
    <w:rsid w:val="00E313B4"/>
    <w:rsid w:val="00E31A3D"/>
    <w:rsid w:val="00E36618"/>
    <w:rsid w:val="00E4013E"/>
    <w:rsid w:val="00E45262"/>
    <w:rsid w:val="00E466EC"/>
    <w:rsid w:val="00E511F3"/>
    <w:rsid w:val="00E52B82"/>
    <w:rsid w:val="00E53432"/>
    <w:rsid w:val="00E541EC"/>
    <w:rsid w:val="00E54737"/>
    <w:rsid w:val="00E55BA9"/>
    <w:rsid w:val="00E56663"/>
    <w:rsid w:val="00E61D7B"/>
    <w:rsid w:val="00E63871"/>
    <w:rsid w:val="00E643E3"/>
    <w:rsid w:val="00E65A2E"/>
    <w:rsid w:val="00E67F43"/>
    <w:rsid w:val="00E7626E"/>
    <w:rsid w:val="00E82CF1"/>
    <w:rsid w:val="00E83991"/>
    <w:rsid w:val="00E85FEC"/>
    <w:rsid w:val="00E94B02"/>
    <w:rsid w:val="00EA02A4"/>
    <w:rsid w:val="00EA1F8D"/>
    <w:rsid w:val="00EA273B"/>
    <w:rsid w:val="00EA4045"/>
    <w:rsid w:val="00EA6A2A"/>
    <w:rsid w:val="00EA732D"/>
    <w:rsid w:val="00EB0207"/>
    <w:rsid w:val="00EB02F3"/>
    <w:rsid w:val="00EB0407"/>
    <w:rsid w:val="00EB0418"/>
    <w:rsid w:val="00EB07C6"/>
    <w:rsid w:val="00EB0C89"/>
    <w:rsid w:val="00EB0DD2"/>
    <w:rsid w:val="00EB3A47"/>
    <w:rsid w:val="00EB72A5"/>
    <w:rsid w:val="00EC3641"/>
    <w:rsid w:val="00EC43BA"/>
    <w:rsid w:val="00EC4DBA"/>
    <w:rsid w:val="00EC5510"/>
    <w:rsid w:val="00ED2068"/>
    <w:rsid w:val="00ED4C1B"/>
    <w:rsid w:val="00ED6056"/>
    <w:rsid w:val="00ED6D78"/>
    <w:rsid w:val="00ED6FB6"/>
    <w:rsid w:val="00EE01F6"/>
    <w:rsid w:val="00EE3080"/>
    <w:rsid w:val="00EE3525"/>
    <w:rsid w:val="00EE7D85"/>
    <w:rsid w:val="00EF06F4"/>
    <w:rsid w:val="00EF07A8"/>
    <w:rsid w:val="00EF2268"/>
    <w:rsid w:val="00EF3C70"/>
    <w:rsid w:val="00EF52E8"/>
    <w:rsid w:val="00EF6E5D"/>
    <w:rsid w:val="00EF7402"/>
    <w:rsid w:val="00EF7BF0"/>
    <w:rsid w:val="00F011D9"/>
    <w:rsid w:val="00F05E38"/>
    <w:rsid w:val="00F06A49"/>
    <w:rsid w:val="00F10766"/>
    <w:rsid w:val="00F163C3"/>
    <w:rsid w:val="00F16A44"/>
    <w:rsid w:val="00F21D3B"/>
    <w:rsid w:val="00F21F05"/>
    <w:rsid w:val="00F238C2"/>
    <w:rsid w:val="00F31316"/>
    <w:rsid w:val="00F31C3B"/>
    <w:rsid w:val="00F34583"/>
    <w:rsid w:val="00F408FD"/>
    <w:rsid w:val="00F41921"/>
    <w:rsid w:val="00F42195"/>
    <w:rsid w:val="00F42916"/>
    <w:rsid w:val="00F46B15"/>
    <w:rsid w:val="00F5021B"/>
    <w:rsid w:val="00F50729"/>
    <w:rsid w:val="00F56103"/>
    <w:rsid w:val="00F57387"/>
    <w:rsid w:val="00F63CDA"/>
    <w:rsid w:val="00F6460A"/>
    <w:rsid w:val="00F654A4"/>
    <w:rsid w:val="00F67068"/>
    <w:rsid w:val="00F7078F"/>
    <w:rsid w:val="00F76A39"/>
    <w:rsid w:val="00F77461"/>
    <w:rsid w:val="00F77CF9"/>
    <w:rsid w:val="00F80DF4"/>
    <w:rsid w:val="00F833F2"/>
    <w:rsid w:val="00F83B29"/>
    <w:rsid w:val="00F85E96"/>
    <w:rsid w:val="00F938E7"/>
    <w:rsid w:val="00F97568"/>
    <w:rsid w:val="00FA0DF9"/>
    <w:rsid w:val="00FA1448"/>
    <w:rsid w:val="00FB2AF5"/>
    <w:rsid w:val="00FB3CD8"/>
    <w:rsid w:val="00FB5B0B"/>
    <w:rsid w:val="00FB6002"/>
    <w:rsid w:val="00FB62E9"/>
    <w:rsid w:val="00FC01C7"/>
    <w:rsid w:val="00FC348C"/>
    <w:rsid w:val="00FC50BE"/>
    <w:rsid w:val="00FC6240"/>
    <w:rsid w:val="00FD0DAA"/>
    <w:rsid w:val="00FD481A"/>
    <w:rsid w:val="00FD716F"/>
    <w:rsid w:val="00FF682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C70DFA5"/>
  <w15:chartTrackingRefBased/>
  <w15:docId w15:val="{CB39C81F-51A8-4933-8318-67D8C89B7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outlineLvl w:val="0"/>
    </w:pPr>
    <w:rPr>
      <w:b/>
      <w:sz w:val="24"/>
    </w:rPr>
  </w:style>
  <w:style w:type="paragraph" w:styleId="Balk2">
    <w:name w:val="heading 2"/>
    <w:basedOn w:val="Normal"/>
    <w:next w:val="Normal"/>
    <w:qFormat/>
    <w:pPr>
      <w:keepNext/>
      <w:jc w:val="center"/>
      <w:outlineLvl w:val="1"/>
    </w:pPr>
    <w:rPr>
      <w:b/>
      <w:sz w:val="32"/>
    </w:rPr>
  </w:style>
  <w:style w:type="paragraph" w:styleId="Balk3">
    <w:name w:val="heading 3"/>
    <w:basedOn w:val="Normal"/>
    <w:next w:val="Normal"/>
    <w:qFormat/>
    <w:pPr>
      <w:keepNext/>
      <w:jc w:val="center"/>
      <w:outlineLvl w:val="2"/>
    </w:pPr>
    <w:rPr>
      <w:b/>
      <w:sz w:val="24"/>
    </w:rPr>
  </w:style>
  <w:style w:type="paragraph" w:styleId="Balk4">
    <w:name w:val="heading 4"/>
    <w:basedOn w:val="Normal"/>
    <w:next w:val="Normal"/>
    <w:qFormat/>
    <w:pPr>
      <w:keepNext/>
      <w:outlineLvl w:val="3"/>
    </w:pPr>
    <w:rPr>
      <w:b/>
    </w:rPr>
  </w:style>
  <w:style w:type="paragraph" w:styleId="Balk5">
    <w:name w:val="heading 5"/>
    <w:basedOn w:val="Normal"/>
    <w:next w:val="Normal"/>
    <w:qFormat/>
    <w:rsid w:val="007F1D5C"/>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Pr>
      <w:b/>
    </w:rPr>
  </w:style>
  <w:style w:type="character" w:customStyle="1" w:styleId="GvdeMetniChar">
    <w:name w:val="Gövde Metni Char"/>
    <w:basedOn w:val="VarsaylanParagrafYazTipi"/>
    <w:link w:val="GvdeMetni"/>
    <w:rsid w:val="004A29EB"/>
    <w:rPr>
      <w:b/>
    </w:rPr>
  </w:style>
  <w:style w:type="paragraph" w:styleId="GvdeMetni2">
    <w:name w:val="Body Text 2"/>
    <w:basedOn w:val="Normal"/>
    <w:rsid w:val="00270A25"/>
    <w:pPr>
      <w:spacing w:after="120" w:line="480" w:lineRule="auto"/>
    </w:pPr>
  </w:style>
  <w:style w:type="paragraph" w:styleId="GvdeMetniGirintisi2">
    <w:name w:val="Body Text Indent 2"/>
    <w:basedOn w:val="Normal"/>
    <w:rsid w:val="00270A25"/>
    <w:pPr>
      <w:spacing w:after="120" w:line="480" w:lineRule="auto"/>
      <w:ind w:left="283"/>
    </w:pPr>
  </w:style>
  <w:style w:type="paragraph" w:styleId="AltBilgi">
    <w:name w:val="footer"/>
    <w:basedOn w:val="Normal"/>
    <w:link w:val="AltBilgiChar"/>
    <w:uiPriority w:val="99"/>
    <w:rsid w:val="00012558"/>
    <w:pPr>
      <w:tabs>
        <w:tab w:val="center" w:pos="4536"/>
        <w:tab w:val="right" w:pos="9072"/>
      </w:tabs>
    </w:pPr>
  </w:style>
  <w:style w:type="character" w:customStyle="1" w:styleId="AltBilgiChar">
    <w:name w:val="Alt Bilgi Char"/>
    <w:basedOn w:val="VarsaylanParagrafYazTipi"/>
    <w:link w:val="AltBilgi"/>
    <w:uiPriority w:val="99"/>
    <w:rsid w:val="00AC2C3A"/>
  </w:style>
  <w:style w:type="character" w:styleId="SayfaNumaras">
    <w:name w:val="page number"/>
    <w:basedOn w:val="VarsaylanParagrafYazTipi"/>
    <w:rsid w:val="00012558"/>
  </w:style>
  <w:style w:type="paragraph" w:styleId="GvdeMetni3">
    <w:name w:val="Body Text 3"/>
    <w:basedOn w:val="Normal"/>
    <w:rsid w:val="007F1D5C"/>
    <w:pPr>
      <w:spacing w:after="120"/>
    </w:pPr>
    <w:rPr>
      <w:sz w:val="16"/>
      <w:szCs w:val="16"/>
    </w:rPr>
  </w:style>
  <w:style w:type="character" w:customStyle="1" w:styleId="StilArialKaln">
    <w:name w:val="Stil Arial Kalın"/>
    <w:rsid w:val="000D184A"/>
    <w:rPr>
      <w:rFonts w:ascii="Times New Roman" w:hAnsi="Times New Roman"/>
      <w:b/>
      <w:bCs/>
    </w:rPr>
  </w:style>
  <w:style w:type="table" w:styleId="TabloKlavuzu">
    <w:name w:val="Table Grid"/>
    <w:basedOn w:val="NormalTablo"/>
    <w:rsid w:val="00056B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rsid w:val="00A361E6"/>
    <w:rPr>
      <w:rFonts w:ascii="Tahoma" w:hAnsi="Tahoma" w:cs="Tahoma"/>
      <w:sz w:val="16"/>
      <w:szCs w:val="16"/>
    </w:rPr>
  </w:style>
  <w:style w:type="character" w:customStyle="1" w:styleId="BalonMetniChar">
    <w:name w:val="Balon Metni Char"/>
    <w:link w:val="BalonMetni"/>
    <w:rsid w:val="00A361E6"/>
    <w:rPr>
      <w:rFonts w:ascii="Tahoma" w:hAnsi="Tahoma" w:cs="Tahoma"/>
      <w:sz w:val="16"/>
      <w:szCs w:val="16"/>
    </w:rPr>
  </w:style>
  <w:style w:type="paragraph" w:styleId="stBilgi">
    <w:name w:val="header"/>
    <w:basedOn w:val="Normal"/>
    <w:link w:val="stBilgiChar"/>
    <w:rsid w:val="005A03F5"/>
    <w:pPr>
      <w:tabs>
        <w:tab w:val="center" w:pos="4536"/>
        <w:tab w:val="right" w:pos="9072"/>
      </w:tabs>
    </w:pPr>
    <w:rPr>
      <w:sz w:val="24"/>
    </w:rPr>
  </w:style>
  <w:style w:type="character" w:customStyle="1" w:styleId="stBilgiChar">
    <w:name w:val="Üst Bilgi Char"/>
    <w:link w:val="stBilgi"/>
    <w:rsid w:val="005A03F5"/>
    <w:rPr>
      <w:sz w:val="24"/>
    </w:rPr>
  </w:style>
  <w:style w:type="paragraph" w:styleId="ListeParagraf">
    <w:name w:val="List Paragraph"/>
    <w:basedOn w:val="Normal"/>
    <w:uiPriority w:val="34"/>
    <w:qFormat/>
    <w:rsid w:val="005E38E8"/>
    <w:pPr>
      <w:ind w:left="720"/>
      <w:contextualSpacing/>
    </w:pPr>
  </w:style>
  <w:style w:type="character" w:styleId="Kpr">
    <w:name w:val="Hyperlink"/>
    <w:basedOn w:val="VarsaylanParagrafYazTipi"/>
    <w:uiPriority w:val="99"/>
    <w:unhideWhenUsed/>
    <w:rsid w:val="0092175C"/>
    <w:rPr>
      <w:color w:val="0000FF"/>
      <w:u w:val="single"/>
    </w:rPr>
  </w:style>
  <w:style w:type="character" w:styleId="zlenenKpr">
    <w:name w:val="FollowedHyperlink"/>
    <w:basedOn w:val="VarsaylanParagrafYazTipi"/>
    <w:uiPriority w:val="99"/>
    <w:unhideWhenUsed/>
    <w:rsid w:val="0092175C"/>
    <w:rPr>
      <w:color w:val="800080"/>
      <w:u w:val="single"/>
    </w:rPr>
  </w:style>
  <w:style w:type="paragraph" w:customStyle="1" w:styleId="xl63">
    <w:name w:val="xl63"/>
    <w:basedOn w:val="Normal"/>
    <w:rsid w:val="0092175C"/>
    <w:pPr>
      <w:spacing w:before="100" w:beforeAutospacing="1" w:after="100" w:afterAutospacing="1"/>
      <w:jc w:val="center"/>
    </w:pPr>
    <w:rPr>
      <w:sz w:val="24"/>
      <w:szCs w:val="24"/>
    </w:rPr>
  </w:style>
  <w:style w:type="paragraph" w:customStyle="1" w:styleId="xl64">
    <w:name w:val="xl64"/>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5">
    <w:name w:val="xl65"/>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6">
    <w:name w:val="xl66"/>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7">
    <w:name w:val="xl67"/>
    <w:basedOn w:val="Normal"/>
    <w:rsid w:val="009217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68">
    <w:name w:val="xl68"/>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9">
    <w:name w:val="xl69"/>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70">
    <w:name w:val="xl70"/>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71">
    <w:name w:val="xl71"/>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2">
    <w:name w:val="xl72"/>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3">
    <w:name w:val="xl73"/>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4">
    <w:name w:val="xl74"/>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5">
    <w:name w:val="xl75"/>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6">
    <w:name w:val="xl76"/>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7">
    <w:name w:val="xl77"/>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8">
    <w:name w:val="xl78"/>
    <w:basedOn w:val="Normal"/>
    <w:rsid w:val="0092175C"/>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79">
    <w:name w:val="xl79"/>
    <w:basedOn w:val="Normal"/>
    <w:rsid w:val="0092175C"/>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0">
    <w:name w:val="xl80"/>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sz w:val="24"/>
      <w:szCs w:val="24"/>
    </w:rPr>
  </w:style>
  <w:style w:type="paragraph" w:customStyle="1" w:styleId="xl81">
    <w:name w:val="xl81"/>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82">
    <w:name w:val="xl82"/>
    <w:basedOn w:val="Normal"/>
    <w:rsid w:val="00E55BA9"/>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styleId="DipnotMetni">
    <w:name w:val="footnote text"/>
    <w:basedOn w:val="Normal"/>
    <w:link w:val="DipnotMetniChar"/>
    <w:rsid w:val="00D62706"/>
  </w:style>
  <w:style w:type="character" w:customStyle="1" w:styleId="DipnotMetniChar">
    <w:name w:val="Dipnot Metni Char"/>
    <w:basedOn w:val="VarsaylanParagrafYazTipi"/>
    <w:link w:val="DipnotMetni"/>
    <w:rsid w:val="00D62706"/>
  </w:style>
  <w:style w:type="character" w:styleId="DipnotBavurusu">
    <w:name w:val="footnote reference"/>
    <w:rsid w:val="00D62706"/>
    <w:rPr>
      <w:vertAlign w:val="superscript"/>
    </w:rPr>
  </w:style>
  <w:style w:type="character" w:styleId="AklamaBavurusu">
    <w:name w:val="annotation reference"/>
    <w:basedOn w:val="VarsaylanParagrafYazTipi"/>
    <w:rsid w:val="0002579B"/>
    <w:rPr>
      <w:sz w:val="16"/>
      <w:szCs w:val="16"/>
    </w:rPr>
  </w:style>
  <w:style w:type="paragraph" w:styleId="AklamaMetni">
    <w:name w:val="annotation text"/>
    <w:basedOn w:val="Normal"/>
    <w:link w:val="AklamaMetniChar"/>
    <w:rsid w:val="0002579B"/>
  </w:style>
  <w:style w:type="character" w:customStyle="1" w:styleId="AklamaMetniChar">
    <w:name w:val="Açıklama Metni Char"/>
    <w:basedOn w:val="VarsaylanParagrafYazTipi"/>
    <w:link w:val="AklamaMetni"/>
    <w:rsid w:val="0002579B"/>
  </w:style>
  <w:style w:type="paragraph" w:styleId="AklamaKonusu">
    <w:name w:val="annotation subject"/>
    <w:basedOn w:val="AklamaMetni"/>
    <w:next w:val="AklamaMetni"/>
    <w:link w:val="AklamaKonusuChar"/>
    <w:rsid w:val="0002579B"/>
    <w:rPr>
      <w:b/>
      <w:bCs/>
    </w:rPr>
  </w:style>
  <w:style w:type="character" w:customStyle="1" w:styleId="AklamaKonusuChar">
    <w:name w:val="Açıklama Konusu Char"/>
    <w:basedOn w:val="AklamaMetniChar"/>
    <w:link w:val="AklamaKonusu"/>
    <w:rsid w:val="0002579B"/>
    <w:rPr>
      <w:b/>
      <w:bCs/>
    </w:rPr>
  </w:style>
  <w:style w:type="paragraph" w:customStyle="1" w:styleId="Default">
    <w:name w:val="Default"/>
    <w:rsid w:val="00D465B2"/>
    <w:pPr>
      <w:autoSpaceDE w:val="0"/>
      <w:autoSpaceDN w:val="0"/>
      <w:adjustRightInd w:val="0"/>
    </w:pPr>
    <w:rPr>
      <w:color w:val="000000"/>
      <w:sz w:val="24"/>
      <w:szCs w:val="24"/>
    </w:rPr>
  </w:style>
  <w:style w:type="paragraph" w:customStyle="1" w:styleId="xl83">
    <w:name w:val="xl83"/>
    <w:basedOn w:val="Normal"/>
    <w:rsid w:val="006774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84">
    <w:name w:val="xl84"/>
    <w:basedOn w:val="Normal"/>
    <w:rsid w:val="006774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4"/>
      <w:szCs w:val="24"/>
    </w:rPr>
  </w:style>
  <w:style w:type="paragraph" w:customStyle="1" w:styleId="xl85">
    <w:name w:val="xl85"/>
    <w:basedOn w:val="Normal"/>
    <w:rsid w:val="006774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86">
    <w:name w:val="xl86"/>
    <w:basedOn w:val="Normal"/>
    <w:rsid w:val="006774BC"/>
    <w:pPr>
      <w:pBdr>
        <w:top w:val="single" w:sz="4" w:space="0" w:color="auto"/>
        <w:left w:val="single" w:sz="8" w:space="0" w:color="auto"/>
        <w:bottom w:val="single" w:sz="8" w:space="0" w:color="auto"/>
        <w:right w:val="single" w:sz="4" w:space="0" w:color="auto"/>
      </w:pBdr>
      <w:shd w:val="clear" w:color="000000" w:fill="D8E4BC"/>
      <w:spacing w:before="100" w:beforeAutospacing="1" w:after="100" w:afterAutospacing="1"/>
      <w:jc w:val="center"/>
      <w:textAlignment w:val="center"/>
    </w:pPr>
    <w:rPr>
      <w:b/>
      <w:bCs/>
      <w:color w:val="FF0000"/>
      <w:sz w:val="24"/>
      <w:szCs w:val="24"/>
    </w:rPr>
  </w:style>
  <w:style w:type="paragraph" w:customStyle="1" w:styleId="xl87">
    <w:name w:val="xl87"/>
    <w:basedOn w:val="Normal"/>
    <w:rsid w:val="006774BC"/>
    <w:pPr>
      <w:pBdr>
        <w:top w:val="single" w:sz="8" w:space="0" w:color="auto"/>
      </w:pBdr>
      <w:spacing w:before="100" w:beforeAutospacing="1" w:after="100" w:afterAutospacing="1"/>
      <w:jc w:val="center"/>
      <w:textAlignment w:val="center"/>
    </w:pPr>
    <w:rPr>
      <w:b/>
      <w:bCs/>
      <w:color w:val="FF0000"/>
      <w:sz w:val="24"/>
      <w:szCs w:val="24"/>
    </w:rPr>
  </w:style>
  <w:style w:type="paragraph" w:customStyle="1" w:styleId="xl88">
    <w:name w:val="xl88"/>
    <w:basedOn w:val="Normal"/>
    <w:rsid w:val="006774BC"/>
    <w:pPr>
      <w:pBdr>
        <w:left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89">
    <w:name w:val="xl89"/>
    <w:basedOn w:val="Normal"/>
    <w:rsid w:val="006774BC"/>
    <w:pPr>
      <w:pBdr>
        <w:top w:val="single" w:sz="4" w:space="0" w:color="auto"/>
        <w:left w:val="single" w:sz="8" w:space="0" w:color="auto"/>
        <w:right w:val="single" w:sz="4" w:space="0" w:color="auto"/>
      </w:pBdr>
      <w:shd w:val="clear" w:color="000000" w:fill="D8E4BC"/>
      <w:spacing w:before="100" w:beforeAutospacing="1" w:after="100" w:afterAutospacing="1"/>
      <w:jc w:val="center"/>
      <w:textAlignment w:val="center"/>
    </w:pPr>
    <w:rPr>
      <w:b/>
      <w:bCs/>
      <w:color w:val="FF0000"/>
      <w:sz w:val="24"/>
      <w:szCs w:val="24"/>
    </w:rPr>
  </w:style>
  <w:style w:type="paragraph" w:customStyle="1" w:styleId="xl90">
    <w:name w:val="xl90"/>
    <w:basedOn w:val="Normal"/>
    <w:rsid w:val="006774BC"/>
    <w:pPr>
      <w:pBdr>
        <w:top w:val="single" w:sz="4" w:space="0" w:color="auto"/>
        <w:left w:val="single" w:sz="4" w:space="0" w:color="auto"/>
        <w:right w:val="single" w:sz="4" w:space="0" w:color="auto"/>
      </w:pBdr>
      <w:shd w:val="clear" w:color="000000" w:fill="D8E4BC"/>
      <w:spacing w:before="100" w:beforeAutospacing="1" w:after="100" w:afterAutospacing="1"/>
      <w:jc w:val="center"/>
      <w:textAlignment w:val="center"/>
    </w:pPr>
    <w:rPr>
      <w:b/>
      <w:bCs/>
      <w:color w:val="FF0000"/>
      <w:sz w:val="24"/>
      <w:szCs w:val="24"/>
    </w:rPr>
  </w:style>
  <w:style w:type="paragraph" w:customStyle="1" w:styleId="xl91">
    <w:name w:val="xl91"/>
    <w:basedOn w:val="Normal"/>
    <w:rsid w:val="006774BC"/>
    <w:pPr>
      <w:pBdr>
        <w:top w:val="single" w:sz="4" w:space="0" w:color="auto"/>
        <w:left w:val="single" w:sz="8" w:space="0" w:color="auto"/>
        <w:bottom w:val="single" w:sz="8" w:space="0" w:color="auto"/>
      </w:pBdr>
      <w:shd w:val="clear" w:color="000000" w:fill="D8E4BC"/>
      <w:spacing w:before="100" w:beforeAutospacing="1" w:after="100" w:afterAutospacing="1"/>
      <w:jc w:val="center"/>
      <w:textAlignment w:val="center"/>
    </w:pPr>
    <w:rPr>
      <w:b/>
      <w:bCs/>
      <w:color w:val="FF0000"/>
      <w:sz w:val="24"/>
      <w:szCs w:val="24"/>
    </w:rPr>
  </w:style>
  <w:style w:type="paragraph" w:customStyle="1" w:styleId="xl92">
    <w:name w:val="xl92"/>
    <w:basedOn w:val="Normal"/>
    <w:rsid w:val="006774BC"/>
    <w:pPr>
      <w:pBdr>
        <w:top w:val="single" w:sz="4" w:space="0" w:color="auto"/>
        <w:bottom w:val="single" w:sz="8" w:space="0" w:color="auto"/>
        <w:right w:val="single" w:sz="4" w:space="0" w:color="auto"/>
      </w:pBdr>
      <w:shd w:val="clear" w:color="000000" w:fill="D8E4BC"/>
      <w:spacing w:before="100" w:beforeAutospacing="1" w:after="100" w:afterAutospacing="1"/>
      <w:jc w:val="center"/>
      <w:textAlignment w:val="center"/>
    </w:pPr>
    <w:rPr>
      <w:b/>
      <w:bCs/>
      <w:color w:val="FF0000"/>
      <w:sz w:val="24"/>
      <w:szCs w:val="24"/>
    </w:rPr>
  </w:style>
  <w:style w:type="paragraph" w:styleId="AralkYok">
    <w:name w:val="No Spacing"/>
    <w:uiPriority w:val="1"/>
    <w:qFormat/>
    <w:rsid w:val="00720F66"/>
  </w:style>
  <w:style w:type="paragraph" w:customStyle="1" w:styleId="xl93">
    <w:name w:val="xl93"/>
    <w:basedOn w:val="Normal"/>
    <w:rsid w:val="00985260"/>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4">
    <w:name w:val="xl94"/>
    <w:basedOn w:val="Normal"/>
    <w:rsid w:val="00985260"/>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5">
    <w:name w:val="xl95"/>
    <w:basedOn w:val="Normal"/>
    <w:rsid w:val="00985260"/>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96">
    <w:name w:val="xl96"/>
    <w:basedOn w:val="Normal"/>
    <w:rsid w:val="0098526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97">
    <w:name w:val="xl97"/>
    <w:basedOn w:val="Normal"/>
    <w:rsid w:val="0098526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
    <w:name w:val="xl98"/>
    <w:basedOn w:val="Normal"/>
    <w:rsid w:val="00985260"/>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99">
    <w:name w:val="xl99"/>
    <w:basedOn w:val="Normal"/>
    <w:rsid w:val="0098526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rPr>
  </w:style>
  <w:style w:type="paragraph" w:customStyle="1" w:styleId="xl100">
    <w:name w:val="xl100"/>
    <w:basedOn w:val="Normal"/>
    <w:rsid w:val="0098526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rPr>
  </w:style>
  <w:style w:type="paragraph" w:customStyle="1" w:styleId="xl101">
    <w:name w:val="xl101"/>
    <w:basedOn w:val="Normal"/>
    <w:rsid w:val="00985260"/>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02">
    <w:name w:val="xl102"/>
    <w:basedOn w:val="Normal"/>
    <w:rsid w:val="00985260"/>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103">
    <w:name w:val="xl103"/>
    <w:basedOn w:val="Normal"/>
    <w:rsid w:val="00985260"/>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104">
    <w:name w:val="xl104"/>
    <w:basedOn w:val="Normal"/>
    <w:rsid w:val="00985260"/>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5">
    <w:name w:val="xl105"/>
    <w:basedOn w:val="Normal"/>
    <w:rsid w:val="00985260"/>
    <w:pPr>
      <w:pBdr>
        <w:top w:val="single" w:sz="4" w:space="0" w:color="auto"/>
        <w:left w:val="single" w:sz="8" w:space="0" w:color="auto"/>
        <w:bottom w:val="single" w:sz="8" w:space="0" w:color="auto"/>
        <w:right w:val="single" w:sz="4" w:space="0" w:color="auto"/>
      </w:pBdr>
      <w:shd w:val="clear" w:color="000000" w:fill="D8E4BC"/>
      <w:spacing w:before="100" w:beforeAutospacing="1" w:after="100" w:afterAutospacing="1"/>
      <w:jc w:val="center"/>
      <w:textAlignment w:val="center"/>
    </w:pPr>
    <w:rPr>
      <w:rFonts w:ascii="Arial" w:hAnsi="Arial" w:cs="Arial"/>
      <w:b/>
      <w:bCs/>
      <w:color w:val="FF0000"/>
      <w:sz w:val="24"/>
      <w:szCs w:val="24"/>
    </w:rPr>
  </w:style>
  <w:style w:type="paragraph" w:customStyle="1" w:styleId="xl106">
    <w:name w:val="xl106"/>
    <w:basedOn w:val="Normal"/>
    <w:rsid w:val="00985260"/>
    <w:pPr>
      <w:pBdr>
        <w:top w:val="single" w:sz="4" w:space="0" w:color="auto"/>
        <w:left w:val="single" w:sz="4" w:space="0" w:color="auto"/>
        <w:bottom w:val="single" w:sz="8" w:space="0" w:color="auto"/>
        <w:right w:val="single" w:sz="4" w:space="0" w:color="auto"/>
      </w:pBdr>
      <w:shd w:val="clear" w:color="000000" w:fill="D8E4BC"/>
      <w:spacing w:before="100" w:beforeAutospacing="1" w:after="100" w:afterAutospacing="1"/>
      <w:jc w:val="center"/>
      <w:textAlignment w:val="center"/>
    </w:pPr>
    <w:rPr>
      <w:rFonts w:ascii="Arial" w:hAnsi="Arial" w:cs="Arial"/>
      <w:b/>
      <w:bCs/>
      <w:color w:val="FF0000"/>
      <w:sz w:val="24"/>
      <w:szCs w:val="24"/>
    </w:rPr>
  </w:style>
  <w:style w:type="paragraph" w:customStyle="1" w:styleId="xl107">
    <w:name w:val="xl107"/>
    <w:basedOn w:val="Normal"/>
    <w:rsid w:val="00985260"/>
    <w:pPr>
      <w:spacing w:before="100" w:beforeAutospacing="1" w:after="100" w:afterAutospacing="1"/>
      <w:jc w:val="center"/>
    </w:pPr>
    <w:rPr>
      <w:rFonts w:ascii="Arial" w:hAnsi="Arial" w:cs="Arial"/>
      <w:b/>
      <w:bCs/>
      <w:color w:val="FF0000"/>
      <w:sz w:val="24"/>
      <w:szCs w:val="24"/>
    </w:rPr>
  </w:style>
  <w:style w:type="paragraph" w:customStyle="1" w:styleId="xl108">
    <w:name w:val="xl108"/>
    <w:basedOn w:val="Normal"/>
    <w:rsid w:val="00985260"/>
    <w:pPr>
      <w:spacing w:before="100" w:beforeAutospacing="1" w:after="100" w:afterAutospacing="1"/>
      <w:jc w:val="center"/>
      <w:textAlignment w:val="center"/>
    </w:pPr>
    <w:rPr>
      <w:rFonts w:ascii="Arial" w:hAnsi="Arial" w:cs="Arial"/>
      <w:b/>
      <w:bCs/>
      <w:color w:val="FF0000"/>
      <w:sz w:val="24"/>
      <w:szCs w:val="24"/>
    </w:rPr>
  </w:style>
  <w:style w:type="paragraph" w:customStyle="1" w:styleId="xl109">
    <w:name w:val="xl109"/>
    <w:basedOn w:val="Normal"/>
    <w:rsid w:val="00985260"/>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110">
    <w:name w:val="xl110"/>
    <w:basedOn w:val="Normal"/>
    <w:rsid w:val="00985260"/>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color w:val="FF0000"/>
      <w:sz w:val="24"/>
      <w:szCs w:val="24"/>
    </w:rPr>
  </w:style>
  <w:style w:type="paragraph" w:customStyle="1" w:styleId="xl111">
    <w:name w:val="xl111"/>
    <w:basedOn w:val="Normal"/>
    <w:rsid w:val="00985260"/>
    <w:pPr>
      <w:spacing w:before="100" w:beforeAutospacing="1" w:after="100" w:afterAutospacing="1"/>
      <w:jc w:val="center"/>
      <w:textAlignment w:val="center"/>
    </w:pPr>
    <w:rPr>
      <w:rFonts w:ascii="Arial" w:hAnsi="Arial" w:cs="Arial"/>
      <w:b/>
      <w:bCs/>
      <w:color w:val="FF0000"/>
      <w:sz w:val="24"/>
      <w:szCs w:val="24"/>
    </w:rPr>
  </w:style>
  <w:style w:type="paragraph" w:customStyle="1" w:styleId="msonormal0">
    <w:name w:val="msonormal"/>
    <w:basedOn w:val="Normal"/>
    <w:rsid w:val="00E67F43"/>
    <w:pPr>
      <w:spacing w:before="100" w:beforeAutospacing="1" w:after="100" w:afterAutospacing="1"/>
    </w:pPr>
    <w:rPr>
      <w:sz w:val="24"/>
      <w:szCs w:val="24"/>
    </w:rPr>
  </w:style>
  <w:style w:type="character" w:customStyle="1" w:styleId="VarsaylanParagrafYazTipi1">
    <w:name w:val="Varsayılan Paragraf Yazı Tipi1"/>
    <w:rsid w:val="00336A12"/>
    <w:rPr>
      <w:sz w:val="24"/>
    </w:rPr>
  </w:style>
  <w:style w:type="character" w:customStyle="1" w:styleId="richtext">
    <w:name w:val="richtext"/>
    <w:basedOn w:val="VarsaylanParagrafYazTipi"/>
    <w:rsid w:val="00FB62E9"/>
  </w:style>
  <w:style w:type="paragraph" w:customStyle="1" w:styleId="xl112">
    <w:name w:val="xl112"/>
    <w:basedOn w:val="Normal"/>
    <w:rsid w:val="000C401E"/>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3">
    <w:name w:val="xl113"/>
    <w:basedOn w:val="Normal"/>
    <w:rsid w:val="000C40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0C401E"/>
    <w:pPr>
      <w:pBdr>
        <w:top w:val="single" w:sz="4" w:space="0" w:color="auto"/>
        <w:left w:val="single" w:sz="4" w:space="0" w:color="auto"/>
        <w:right w:val="single" w:sz="8" w:space="0" w:color="auto"/>
      </w:pBdr>
      <w:spacing w:before="100" w:beforeAutospacing="1" w:after="100" w:afterAutospacing="1"/>
      <w:jc w:val="center"/>
    </w:pPr>
    <w:rPr>
      <w:rFonts w:ascii="Arial" w:hAnsi="Arial" w:cs="Arial"/>
      <w:sz w:val="16"/>
      <w:szCs w:val="16"/>
    </w:rPr>
  </w:style>
  <w:style w:type="paragraph" w:customStyle="1" w:styleId="xl115">
    <w:name w:val="xl115"/>
    <w:basedOn w:val="Normal"/>
    <w:rsid w:val="000C401E"/>
    <w:pPr>
      <w:pBdr>
        <w:top w:val="single" w:sz="8" w:space="0" w:color="auto"/>
        <w:bottom w:val="single" w:sz="8" w:space="0" w:color="auto"/>
        <w:right w:val="single" w:sz="4" w:space="0" w:color="auto"/>
      </w:pBdr>
      <w:shd w:val="clear" w:color="000000" w:fill="C6E0B4"/>
      <w:spacing w:before="100" w:beforeAutospacing="1" w:after="100" w:afterAutospacing="1"/>
      <w:jc w:val="center"/>
      <w:textAlignment w:val="center"/>
    </w:pPr>
    <w:rPr>
      <w:b/>
      <w:bCs/>
      <w:sz w:val="24"/>
      <w:szCs w:val="24"/>
    </w:rPr>
  </w:style>
  <w:style w:type="paragraph" w:customStyle="1" w:styleId="xl116">
    <w:name w:val="xl116"/>
    <w:basedOn w:val="Normal"/>
    <w:rsid w:val="000C401E"/>
    <w:pPr>
      <w:pBdr>
        <w:top w:val="single" w:sz="8" w:space="0" w:color="auto"/>
        <w:left w:val="single" w:sz="4" w:space="0" w:color="auto"/>
        <w:bottom w:val="single" w:sz="8" w:space="0" w:color="auto"/>
        <w:right w:val="single" w:sz="8" w:space="0" w:color="auto"/>
      </w:pBdr>
      <w:shd w:val="clear" w:color="000000" w:fill="C6E0B4"/>
      <w:spacing w:before="100" w:beforeAutospacing="1" w:after="100" w:afterAutospacing="1"/>
      <w:jc w:val="center"/>
      <w:textAlignment w:val="center"/>
    </w:pPr>
    <w:rPr>
      <w:b/>
      <w:bCs/>
      <w:sz w:val="24"/>
      <w:szCs w:val="24"/>
    </w:rPr>
  </w:style>
  <w:style w:type="paragraph" w:customStyle="1" w:styleId="xl117">
    <w:name w:val="xl117"/>
    <w:basedOn w:val="Normal"/>
    <w:rsid w:val="000C401E"/>
    <w:pPr>
      <w:pBdr>
        <w:top w:val="single" w:sz="4" w:space="0" w:color="auto"/>
        <w:left w:val="single" w:sz="4" w:space="0" w:color="auto"/>
        <w:bottom w:val="single" w:sz="8" w:space="0" w:color="auto"/>
      </w:pBdr>
      <w:shd w:val="clear" w:color="000000" w:fill="C6E0B4"/>
      <w:spacing w:before="100" w:beforeAutospacing="1" w:after="100" w:afterAutospacing="1"/>
      <w:jc w:val="center"/>
      <w:textAlignment w:val="center"/>
    </w:pPr>
    <w:rPr>
      <w:b/>
      <w:bCs/>
      <w:sz w:val="24"/>
      <w:szCs w:val="24"/>
    </w:rPr>
  </w:style>
  <w:style w:type="paragraph" w:customStyle="1" w:styleId="xl118">
    <w:name w:val="xl118"/>
    <w:basedOn w:val="Normal"/>
    <w:rsid w:val="000C401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4"/>
      <w:szCs w:val="24"/>
    </w:rPr>
  </w:style>
  <w:style w:type="paragraph" w:customStyle="1" w:styleId="xl119">
    <w:name w:val="xl119"/>
    <w:basedOn w:val="Normal"/>
    <w:rsid w:val="000C401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20">
    <w:name w:val="xl120"/>
    <w:basedOn w:val="Normal"/>
    <w:rsid w:val="000C401E"/>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21">
    <w:name w:val="xl121"/>
    <w:basedOn w:val="Normal"/>
    <w:rsid w:val="000C401E"/>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22">
    <w:name w:val="xl122"/>
    <w:basedOn w:val="Normal"/>
    <w:rsid w:val="000C401E"/>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23">
    <w:name w:val="xl123"/>
    <w:basedOn w:val="Normal"/>
    <w:rsid w:val="000C40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4">
    <w:name w:val="xl124"/>
    <w:basedOn w:val="Normal"/>
    <w:rsid w:val="000C401E"/>
    <w:pPr>
      <w:pBdr>
        <w:top w:val="single" w:sz="8" w:space="0" w:color="auto"/>
        <w:left w:val="single" w:sz="4" w:space="0" w:color="auto"/>
        <w:bottom w:val="single" w:sz="8" w:space="0" w:color="auto"/>
        <w:right w:val="single" w:sz="4" w:space="0" w:color="auto"/>
      </w:pBdr>
      <w:shd w:val="clear" w:color="000000" w:fill="C6E0B4"/>
      <w:spacing w:before="100" w:beforeAutospacing="1" w:after="100" w:afterAutospacing="1"/>
      <w:jc w:val="center"/>
      <w:textAlignment w:val="center"/>
    </w:pPr>
    <w:rPr>
      <w:b/>
      <w:bCs/>
      <w:sz w:val="24"/>
      <w:szCs w:val="24"/>
    </w:rPr>
  </w:style>
  <w:style w:type="paragraph" w:customStyle="1" w:styleId="xl125">
    <w:name w:val="xl125"/>
    <w:basedOn w:val="Normal"/>
    <w:rsid w:val="000C401E"/>
    <w:pPr>
      <w:spacing w:before="100" w:beforeAutospacing="1" w:after="100" w:afterAutospacing="1"/>
      <w:jc w:val="center"/>
    </w:pPr>
    <w:rPr>
      <w:color w:val="FF0000"/>
      <w:sz w:val="24"/>
      <w:szCs w:val="24"/>
    </w:rPr>
  </w:style>
  <w:style w:type="paragraph" w:customStyle="1" w:styleId="xl126">
    <w:name w:val="xl126"/>
    <w:basedOn w:val="Normal"/>
    <w:rsid w:val="000C401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27">
    <w:name w:val="xl127"/>
    <w:basedOn w:val="Normal"/>
    <w:rsid w:val="000C401E"/>
    <w:pPr>
      <w:pBdr>
        <w:top w:val="single" w:sz="4" w:space="0" w:color="auto"/>
        <w:left w:val="single" w:sz="8" w:space="0" w:color="auto"/>
        <w:right w:val="single" w:sz="4" w:space="0" w:color="auto"/>
      </w:pBdr>
      <w:spacing w:before="100" w:beforeAutospacing="1" w:after="100" w:afterAutospacing="1"/>
      <w:jc w:val="center"/>
    </w:pPr>
    <w:rPr>
      <w:sz w:val="16"/>
      <w:szCs w:val="16"/>
    </w:rPr>
  </w:style>
  <w:style w:type="paragraph" w:customStyle="1" w:styleId="xl128">
    <w:name w:val="xl128"/>
    <w:basedOn w:val="Normal"/>
    <w:rsid w:val="000C401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9">
    <w:name w:val="xl129"/>
    <w:basedOn w:val="Normal"/>
    <w:rsid w:val="000C401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0">
    <w:name w:val="xl130"/>
    <w:basedOn w:val="Normal"/>
    <w:rsid w:val="000C401E"/>
    <w:pPr>
      <w:pBdr>
        <w:top w:val="single" w:sz="4" w:space="0" w:color="auto"/>
        <w:left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131">
    <w:name w:val="xl131"/>
    <w:basedOn w:val="Normal"/>
    <w:rsid w:val="000C401E"/>
    <w:pPr>
      <w:pBdr>
        <w:top w:val="single" w:sz="8" w:space="0" w:color="auto"/>
        <w:left w:val="single" w:sz="4" w:space="0" w:color="auto"/>
        <w:bottom w:val="single" w:sz="8" w:space="0" w:color="auto"/>
        <w:right w:val="single" w:sz="4" w:space="0" w:color="auto"/>
      </w:pBdr>
      <w:shd w:val="clear" w:color="000000" w:fill="C6E0B4"/>
      <w:spacing w:before="100" w:beforeAutospacing="1" w:after="100" w:afterAutospacing="1"/>
      <w:jc w:val="center"/>
      <w:textAlignment w:val="center"/>
    </w:pPr>
    <w:rPr>
      <w:b/>
      <w:bCs/>
      <w:sz w:val="24"/>
      <w:szCs w:val="24"/>
    </w:rPr>
  </w:style>
  <w:style w:type="paragraph" w:customStyle="1" w:styleId="xl132">
    <w:name w:val="xl132"/>
    <w:basedOn w:val="Normal"/>
    <w:rsid w:val="000C401E"/>
    <w:pPr>
      <w:pBdr>
        <w:top w:val="single" w:sz="8" w:space="0" w:color="auto"/>
        <w:left w:val="single" w:sz="4" w:space="0" w:color="auto"/>
        <w:bottom w:val="single" w:sz="8" w:space="0" w:color="auto"/>
      </w:pBdr>
      <w:shd w:val="clear" w:color="000000" w:fill="C6E0B4"/>
      <w:spacing w:before="100" w:beforeAutospacing="1" w:after="100" w:afterAutospacing="1"/>
      <w:jc w:val="center"/>
      <w:textAlignment w:val="center"/>
    </w:pPr>
    <w:rPr>
      <w:b/>
      <w:bCs/>
      <w:sz w:val="24"/>
      <w:szCs w:val="24"/>
    </w:rPr>
  </w:style>
  <w:style w:type="paragraph" w:customStyle="1" w:styleId="xl133">
    <w:name w:val="xl133"/>
    <w:basedOn w:val="Normal"/>
    <w:rsid w:val="000C401E"/>
    <w:pPr>
      <w:pBdr>
        <w:top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34">
    <w:name w:val="xl134"/>
    <w:basedOn w:val="Normal"/>
    <w:rsid w:val="000C401E"/>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35">
    <w:name w:val="xl135"/>
    <w:basedOn w:val="Normal"/>
    <w:rsid w:val="000C401E"/>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b/>
      <w:bCs/>
      <w:sz w:val="24"/>
      <w:szCs w:val="24"/>
    </w:rPr>
  </w:style>
  <w:style w:type="paragraph" w:customStyle="1" w:styleId="xl136">
    <w:name w:val="xl136"/>
    <w:basedOn w:val="Normal"/>
    <w:rsid w:val="000C401E"/>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b/>
      <w:bCs/>
      <w:sz w:val="24"/>
      <w:szCs w:val="24"/>
    </w:rPr>
  </w:style>
  <w:style w:type="paragraph" w:customStyle="1" w:styleId="xl137">
    <w:name w:val="xl137"/>
    <w:basedOn w:val="Normal"/>
    <w:rsid w:val="000C401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138">
    <w:name w:val="xl138"/>
    <w:basedOn w:val="Normal"/>
    <w:rsid w:val="000C401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39">
    <w:name w:val="xl139"/>
    <w:basedOn w:val="Normal"/>
    <w:rsid w:val="000C401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24"/>
      <w:szCs w:val="24"/>
    </w:rPr>
  </w:style>
  <w:style w:type="paragraph" w:customStyle="1" w:styleId="xl140">
    <w:name w:val="xl140"/>
    <w:basedOn w:val="Normal"/>
    <w:rsid w:val="000C401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0C401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42">
    <w:name w:val="xl142"/>
    <w:basedOn w:val="Normal"/>
    <w:rsid w:val="000C401E"/>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43">
    <w:name w:val="xl143"/>
    <w:basedOn w:val="Normal"/>
    <w:rsid w:val="000C401E"/>
    <w:pPr>
      <w:pBdr>
        <w:left w:val="single" w:sz="4" w:space="0" w:color="auto"/>
        <w:right w:val="single" w:sz="4" w:space="0" w:color="auto"/>
      </w:pBdr>
      <w:spacing w:before="100" w:beforeAutospacing="1" w:after="100" w:afterAutospacing="1"/>
      <w:jc w:val="center"/>
      <w:textAlignment w:val="center"/>
    </w:pPr>
  </w:style>
  <w:style w:type="paragraph" w:customStyle="1" w:styleId="xl144">
    <w:name w:val="xl144"/>
    <w:basedOn w:val="Normal"/>
    <w:rsid w:val="000C401E"/>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45">
    <w:name w:val="xl145"/>
    <w:basedOn w:val="Normal"/>
    <w:rsid w:val="000C401E"/>
    <w:pPr>
      <w:pBdr>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46">
    <w:name w:val="xl146"/>
    <w:basedOn w:val="Normal"/>
    <w:rsid w:val="000C401E"/>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47">
    <w:name w:val="xl147"/>
    <w:basedOn w:val="Normal"/>
    <w:rsid w:val="000C401E"/>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48">
    <w:name w:val="xl148"/>
    <w:basedOn w:val="Normal"/>
    <w:rsid w:val="000C401E"/>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49">
    <w:name w:val="xl149"/>
    <w:basedOn w:val="Normal"/>
    <w:rsid w:val="000C401E"/>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50">
    <w:name w:val="xl150"/>
    <w:basedOn w:val="Normal"/>
    <w:rsid w:val="000C401E"/>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51">
    <w:name w:val="xl151"/>
    <w:basedOn w:val="Normal"/>
    <w:rsid w:val="000C401E"/>
    <w:pPr>
      <w:pBdr>
        <w:left w:val="single" w:sz="4" w:space="0" w:color="auto"/>
        <w:right w:val="single" w:sz="4" w:space="0" w:color="auto"/>
      </w:pBdr>
      <w:spacing w:before="100" w:beforeAutospacing="1" w:after="100" w:afterAutospacing="1"/>
      <w:jc w:val="center"/>
      <w:textAlignment w:val="center"/>
    </w:pPr>
  </w:style>
  <w:style w:type="paragraph" w:customStyle="1" w:styleId="xl152">
    <w:name w:val="xl152"/>
    <w:basedOn w:val="Normal"/>
    <w:rsid w:val="000C401E"/>
    <w:pPr>
      <w:pBdr>
        <w:top w:val="single" w:sz="8"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53">
    <w:name w:val="xl153"/>
    <w:basedOn w:val="Normal"/>
    <w:rsid w:val="000C401E"/>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54">
    <w:name w:val="xl154"/>
    <w:basedOn w:val="Normal"/>
    <w:rsid w:val="000C401E"/>
    <w:pPr>
      <w:pBdr>
        <w:top w:val="single" w:sz="8" w:space="0" w:color="auto"/>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55">
    <w:name w:val="xl155"/>
    <w:basedOn w:val="Normal"/>
    <w:rsid w:val="000C401E"/>
    <w:pPr>
      <w:pBdr>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56">
    <w:name w:val="xl156"/>
    <w:basedOn w:val="Normal"/>
    <w:rsid w:val="000C401E"/>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57">
    <w:name w:val="xl157"/>
    <w:basedOn w:val="Normal"/>
    <w:rsid w:val="000C401E"/>
    <w:pPr>
      <w:pBdr>
        <w:left w:val="single" w:sz="4" w:space="0" w:color="auto"/>
        <w:right w:val="single" w:sz="4" w:space="0" w:color="auto"/>
      </w:pBdr>
      <w:spacing w:before="100" w:beforeAutospacing="1" w:after="100" w:afterAutospacing="1"/>
      <w:jc w:val="center"/>
      <w:textAlignment w:val="center"/>
    </w:pPr>
  </w:style>
  <w:style w:type="paragraph" w:customStyle="1" w:styleId="xl158">
    <w:name w:val="xl158"/>
    <w:basedOn w:val="Normal"/>
    <w:rsid w:val="000C401E"/>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9">
    <w:name w:val="xl159"/>
    <w:basedOn w:val="Normal"/>
    <w:rsid w:val="000C401E"/>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60">
    <w:name w:val="xl160"/>
    <w:basedOn w:val="Normal"/>
    <w:rsid w:val="000C401E"/>
    <w:pPr>
      <w:pBdr>
        <w:left w:val="single" w:sz="4" w:space="0" w:color="auto"/>
        <w:right w:val="single" w:sz="4" w:space="0" w:color="auto"/>
      </w:pBdr>
      <w:spacing w:before="100" w:beforeAutospacing="1" w:after="100" w:afterAutospacing="1"/>
      <w:jc w:val="center"/>
      <w:textAlignment w:val="center"/>
    </w:pPr>
  </w:style>
  <w:style w:type="paragraph" w:customStyle="1" w:styleId="xl161">
    <w:name w:val="xl161"/>
    <w:basedOn w:val="Normal"/>
    <w:rsid w:val="000C401E"/>
    <w:pPr>
      <w:spacing w:before="100" w:beforeAutospacing="1" w:after="100" w:afterAutospacing="1"/>
      <w:jc w:val="center"/>
      <w:textAlignment w:val="center"/>
    </w:pPr>
    <w:rPr>
      <w:b/>
      <w:bCs/>
      <w:color w:val="FF0000"/>
      <w:sz w:val="24"/>
      <w:szCs w:val="24"/>
    </w:rPr>
  </w:style>
  <w:style w:type="paragraph" w:customStyle="1" w:styleId="xl162">
    <w:name w:val="xl162"/>
    <w:basedOn w:val="Normal"/>
    <w:rsid w:val="000C401E"/>
    <w:pPr>
      <w:pBdr>
        <w:top w:val="single" w:sz="8" w:space="0" w:color="auto"/>
        <w:left w:val="single" w:sz="8" w:space="0" w:color="auto"/>
        <w:bottom w:val="single" w:sz="8" w:space="0" w:color="auto"/>
        <w:right w:val="single" w:sz="4" w:space="0" w:color="auto"/>
      </w:pBdr>
      <w:shd w:val="clear" w:color="000000" w:fill="C6E0B4"/>
      <w:spacing w:before="100" w:beforeAutospacing="1" w:after="100" w:afterAutospacing="1"/>
      <w:jc w:val="center"/>
      <w:textAlignment w:val="center"/>
    </w:pPr>
    <w:rPr>
      <w:b/>
      <w:bCs/>
      <w:sz w:val="24"/>
      <w:szCs w:val="24"/>
    </w:rPr>
  </w:style>
  <w:style w:type="paragraph" w:customStyle="1" w:styleId="xl163">
    <w:name w:val="xl163"/>
    <w:basedOn w:val="Normal"/>
    <w:rsid w:val="000C401E"/>
    <w:pPr>
      <w:pBdr>
        <w:top w:val="single" w:sz="8" w:space="0" w:color="auto"/>
        <w:left w:val="single" w:sz="4" w:space="0" w:color="auto"/>
        <w:bottom w:val="single" w:sz="8" w:space="0" w:color="auto"/>
        <w:right w:val="single" w:sz="8" w:space="0" w:color="auto"/>
      </w:pBdr>
      <w:shd w:val="clear" w:color="000000" w:fill="C6E0B4"/>
      <w:spacing w:before="100" w:beforeAutospacing="1" w:after="100" w:afterAutospacing="1"/>
      <w:jc w:val="center"/>
      <w:textAlignment w:val="center"/>
    </w:pPr>
    <w:rPr>
      <w:b/>
      <w:bCs/>
      <w:sz w:val="24"/>
      <w:szCs w:val="24"/>
    </w:rPr>
  </w:style>
  <w:style w:type="paragraph" w:customStyle="1" w:styleId="xl164">
    <w:name w:val="xl164"/>
    <w:basedOn w:val="Normal"/>
    <w:rsid w:val="000C401E"/>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65">
    <w:name w:val="xl165"/>
    <w:basedOn w:val="Normal"/>
    <w:rsid w:val="000C401E"/>
    <w:pPr>
      <w:pBdr>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66">
    <w:name w:val="xl166"/>
    <w:basedOn w:val="Normal"/>
    <w:rsid w:val="000C401E"/>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67">
    <w:name w:val="xl167"/>
    <w:basedOn w:val="Normal"/>
    <w:rsid w:val="000C401E"/>
    <w:pPr>
      <w:spacing w:before="100" w:beforeAutospacing="1" w:after="100" w:afterAutospacing="1"/>
      <w:jc w:val="center"/>
      <w:textAlignment w:val="center"/>
    </w:pPr>
    <w:rPr>
      <w:b/>
      <w:bCs/>
      <w:color w:val="FF0000"/>
      <w:sz w:val="24"/>
      <w:szCs w:val="24"/>
    </w:rPr>
  </w:style>
  <w:style w:type="paragraph" w:customStyle="1" w:styleId="xl168">
    <w:name w:val="xl168"/>
    <w:basedOn w:val="Normal"/>
    <w:rsid w:val="000C401E"/>
    <w:pPr>
      <w:pBdr>
        <w:top w:val="single" w:sz="8" w:space="0" w:color="auto"/>
        <w:left w:val="single" w:sz="8" w:space="0" w:color="auto"/>
        <w:bottom w:val="single" w:sz="8" w:space="0" w:color="auto"/>
        <w:right w:val="single" w:sz="4" w:space="0" w:color="auto"/>
      </w:pBdr>
      <w:shd w:val="clear" w:color="000000" w:fill="C6E0B4"/>
      <w:spacing w:before="100" w:beforeAutospacing="1" w:after="100" w:afterAutospacing="1"/>
      <w:jc w:val="center"/>
      <w:textAlignment w:val="center"/>
    </w:pPr>
    <w:rPr>
      <w:b/>
      <w:bCs/>
      <w:sz w:val="24"/>
      <w:szCs w:val="24"/>
    </w:rPr>
  </w:style>
  <w:style w:type="paragraph" w:customStyle="1" w:styleId="xl169">
    <w:name w:val="xl169"/>
    <w:basedOn w:val="Normal"/>
    <w:rsid w:val="000C401E"/>
    <w:pPr>
      <w:pBdr>
        <w:top w:val="single" w:sz="4" w:space="0" w:color="auto"/>
        <w:left w:val="single" w:sz="8" w:space="0" w:color="auto"/>
        <w:bottom w:val="single" w:sz="8" w:space="0" w:color="auto"/>
        <w:right w:val="single" w:sz="4" w:space="0" w:color="auto"/>
      </w:pBdr>
      <w:shd w:val="clear" w:color="000000" w:fill="C6E0B4"/>
      <w:spacing w:before="100" w:beforeAutospacing="1" w:after="100" w:afterAutospacing="1"/>
      <w:jc w:val="center"/>
      <w:textAlignment w:val="center"/>
    </w:pPr>
    <w:rPr>
      <w:b/>
      <w:bCs/>
      <w:sz w:val="24"/>
      <w:szCs w:val="24"/>
    </w:rPr>
  </w:style>
  <w:style w:type="paragraph" w:customStyle="1" w:styleId="xl170">
    <w:name w:val="xl170"/>
    <w:basedOn w:val="Normal"/>
    <w:rsid w:val="000C401E"/>
    <w:pPr>
      <w:spacing w:before="100" w:beforeAutospacing="1" w:after="100" w:afterAutospacing="1"/>
      <w:jc w:val="center"/>
    </w:pPr>
    <w:rPr>
      <w:b/>
      <w:bCs/>
      <w:color w:val="FF0000"/>
      <w:sz w:val="24"/>
      <w:szCs w:val="24"/>
    </w:rPr>
  </w:style>
  <w:style w:type="paragraph" w:customStyle="1" w:styleId="xl171">
    <w:name w:val="xl171"/>
    <w:basedOn w:val="Normal"/>
    <w:rsid w:val="000C401E"/>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72">
    <w:name w:val="xl172"/>
    <w:basedOn w:val="Normal"/>
    <w:rsid w:val="000C401E"/>
    <w:pPr>
      <w:pBdr>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73">
    <w:name w:val="xl173"/>
    <w:basedOn w:val="Normal"/>
    <w:rsid w:val="000C401E"/>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74">
    <w:name w:val="xl174"/>
    <w:basedOn w:val="Normal"/>
    <w:rsid w:val="000C401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75">
    <w:name w:val="xl175"/>
    <w:basedOn w:val="Normal"/>
    <w:rsid w:val="000C401E"/>
    <w:pPr>
      <w:pBdr>
        <w:left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76">
    <w:name w:val="xl176"/>
    <w:basedOn w:val="Normal"/>
    <w:rsid w:val="000C401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77">
    <w:name w:val="xl177"/>
    <w:basedOn w:val="Normal"/>
    <w:rsid w:val="000C401E"/>
    <w:pPr>
      <w:pBdr>
        <w:left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78">
    <w:name w:val="xl178"/>
    <w:basedOn w:val="Normal"/>
    <w:rsid w:val="000C401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79">
    <w:name w:val="xl179"/>
    <w:basedOn w:val="Normal"/>
    <w:rsid w:val="004A01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0">
    <w:name w:val="xl180"/>
    <w:basedOn w:val="Normal"/>
    <w:rsid w:val="004A016E"/>
    <w:pPr>
      <w:pBdr>
        <w:left w:val="single" w:sz="4" w:space="0" w:color="auto"/>
        <w:bottom w:val="single" w:sz="4" w:space="0" w:color="auto"/>
        <w:right w:val="single" w:sz="4" w:space="0" w:color="auto"/>
      </w:pBdr>
      <w:spacing w:before="100" w:beforeAutospacing="1" w:after="100" w:afterAutospacing="1"/>
      <w:jc w:val="center"/>
      <w:textAlignment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66322">
      <w:bodyDiv w:val="1"/>
      <w:marLeft w:val="0"/>
      <w:marRight w:val="0"/>
      <w:marTop w:val="0"/>
      <w:marBottom w:val="0"/>
      <w:divBdr>
        <w:top w:val="none" w:sz="0" w:space="0" w:color="auto"/>
        <w:left w:val="none" w:sz="0" w:space="0" w:color="auto"/>
        <w:bottom w:val="none" w:sz="0" w:space="0" w:color="auto"/>
        <w:right w:val="none" w:sz="0" w:space="0" w:color="auto"/>
      </w:divBdr>
    </w:div>
    <w:div w:id="90468584">
      <w:bodyDiv w:val="1"/>
      <w:marLeft w:val="0"/>
      <w:marRight w:val="0"/>
      <w:marTop w:val="0"/>
      <w:marBottom w:val="0"/>
      <w:divBdr>
        <w:top w:val="none" w:sz="0" w:space="0" w:color="auto"/>
        <w:left w:val="none" w:sz="0" w:space="0" w:color="auto"/>
        <w:bottom w:val="none" w:sz="0" w:space="0" w:color="auto"/>
        <w:right w:val="none" w:sz="0" w:space="0" w:color="auto"/>
      </w:divBdr>
    </w:div>
    <w:div w:id="270359977">
      <w:bodyDiv w:val="1"/>
      <w:marLeft w:val="0"/>
      <w:marRight w:val="0"/>
      <w:marTop w:val="0"/>
      <w:marBottom w:val="0"/>
      <w:divBdr>
        <w:top w:val="none" w:sz="0" w:space="0" w:color="auto"/>
        <w:left w:val="none" w:sz="0" w:space="0" w:color="auto"/>
        <w:bottom w:val="none" w:sz="0" w:space="0" w:color="auto"/>
        <w:right w:val="none" w:sz="0" w:space="0" w:color="auto"/>
      </w:divBdr>
    </w:div>
    <w:div w:id="313607217">
      <w:bodyDiv w:val="1"/>
      <w:marLeft w:val="0"/>
      <w:marRight w:val="0"/>
      <w:marTop w:val="0"/>
      <w:marBottom w:val="0"/>
      <w:divBdr>
        <w:top w:val="none" w:sz="0" w:space="0" w:color="auto"/>
        <w:left w:val="none" w:sz="0" w:space="0" w:color="auto"/>
        <w:bottom w:val="none" w:sz="0" w:space="0" w:color="auto"/>
        <w:right w:val="none" w:sz="0" w:space="0" w:color="auto"/>
      </w:divBdr>
    </w:div>
    <w:div w:id="397559471">
      <w:bodyDiv w:val="1"/>
      <w:marLeft w:val="0"/>
      <w:marRight w:val="0"/>
      <w:marTop w:val="0"/>
      <w:marBottom w:val="0"/>
      <w:divBdr>
        <w:top w:val="none" w:sz="0" w:space="0" w:color="auto"/>
        <w:left w:val="none" w:sz="0" w:space="0" w:color="auto"/>
        <w:bottom w:val="none" w:sz="0" w:space="0" w:color="auto"/>
        <w:right w:val="none" w:sz="0" w:space="0" w:color="auto"/>
      </w:divBdr>
    </w:div>
    <w:div w:id="460344813">
      <w:bodyDiv w:val="1"/>
      <w:marLeft w:val="0"/>
      <w:marRight w:val="0"/>
      <w:marTop w:val="0"/>
      <w:marBottom w:val="0"/>
      <w:divBdr>
        <w:top w:val="none" w:sz="0" w:space="0" w:color="auto"/>
        <w:left w:val="none" w:sz="0" w:space="0" w:color="auto"/>
        <w:bottom w:val="none" w:sz="0" w:space="0" w:color="auto"/>
        <w:right w:val="none" w:sz="0" w:space="0" w:color="auto"/>
      </w:divBdr>
    </w:div>
    <w:div w:id="757749622">
      <w:bodyDiv w:val="1"/>
      <w:marLeft w:val="0"/>
      <w:marRight w:val="0"/>
      <w:marTop w:val="0"/>
      <w:marBottom w:val="0"/>
      <w:divBdr>
        <w:top w:val="none" w:sz="0" w:space="0" w:color="auto"/>
        <w:left w:val="none" w:sz="0" w:space="0" w:color="auto"/>
        <w:bottom w:val="none" w:sz="0" w:space="0" w:color="auto"/>
        <w:right w:val="none" w:sz="0" w:space="0" w:color="auto"/>
      </w:divBdr>
    </w:div>
    <w:div w:id="768357672">
      <w:bodyDiv w:val="1"/>
      <w:marLeft w:val="0"/>
      <w:marRight w:val="0"/>
      <w:marTop w:val="0"/>
      <w:marBottom w:val="0"/>
      <w:divBdr>
        <w:top w:val="none" w:sz="0" w:space="0" w:color="auto"/>
        <w:left w:val="none" w:sz="0" w:space="0" w:color="auto"/>
        <w:bottom w:val="none" w:sz="0" w:space="0" w:color="auto"/>
        <w:right w:val="none" w:sz="0" w:space="0" w:color="auto"/>
      </w:divBdr>
    </w:div>
    <w:div w:id="903293696">
      <w:bodyDiv w:val="1"/>
      <w:marLeft w:val="0"/>
      <w:marRight w:val="0"/>
      <w:marTop w:val="0"/>
      <w:marBottom w:val="0"/>
      <w:divBdr>
        <w:top w:val="none" w:sz="0" w:space="0" w:color="auto"/>
        <w:left w:val="none" w:sz="0" w:space="0" w:color="auto"/>
        <w:bottom w:val="none" w:sz="0" w:space="0" w:color="auto"/>
        <w:right w:val="none" w:sz="0" w:space="0" w:color="auto"/>
      </w:divBdr>
    </w:div>
    <w:div w:id="923488574">
      <w:bodyDiv w:val="1"/>
      <w:marLeft w:val="0"/>
      <w:marRight w:val="0"/>
      <w:marTop w:val="0"/>
      <w:marBottom w:val="0"/>
      <w:divBdr>
        <w:top w:val="none" w:sz="0" w:space="0" w:color="auto"/>
        <w:left w:val="none" w:sz="0" w:space="0" w:color="auto"/>
        <w:bottom w:val="none" w:sz="0" w:space="0" w:color="auto"/>
        <w:right w:val="none" w:sz="0" w:space="0" w:color="auto"/>
      </w:divBdr>
    </w:div>
    <w:div w:id="961305271">
      <w:bodyDiv w:val="1"/>
      <w:marLeft w:val="0"/>
      <w:marRight w:val="0"/>
      <w:marTop w:val="0"/>
      <w:marBottom w:val="0"/>
      <w:divBdr>
        <w:top w:val="none" w:sz="0" w:space="0" w:color="auto"/>
        <w:left w:val="none" w:sz="0" w:space="0" w:color="auto"/>
        <w:bottom w:val="none" w:sz="0" w:space="0" w:color="auto"/>
        <w:right w:val="none" w:sz="0" w:space="0" w:color="auto"/>
      </w:divBdr>
    </w:div>
    <w:div w:id="965699387">
      <w:bodyDiv w:val="1"/>
      <w:marLeft w:val="0"/>
      <w:marRight w:val="0"/>
      <w:marTop w:val="0"/>
      <w:marBottom w:val="0"/>
      <w:divBdr>
        <w:top w:val="none" w:sz="0" w:space="0" w:color="auto"/>
        <w:left w:val="none" w:sz="0" w:space="0" w:color="auto"/>
        <w:bottom w:val="none" w:sz="0" w:space="0" w:color="auto"/>
        <w:right w:val="none" w:sz="0" w:space="0" w:color="auto"/>
      </w:divBdr>
    </w:div>
    <w:div w:id="1306009843">
      <w:bodyDiv w:val="1"/>
      <w:marLeft w:val="0"/>
      <w:marRight w:val="0"/>
      <w:marTop w:val="0"/>
      <w:marBottom w:val="0"/>
      <w:divBdr>
        <w:top w:val="none" w:sz="0" w:space="0" w:color="auto"/>
        <w:left w:val="none" w:sz="0" w:space="0" w:color="auto"/>
        <w:bottom w:val="none" w:sz="0" w:space="0" w:color="auto"/>
        <w:right w:val="none" w:sz="0" w:space="0" w:color="auto"/>
      </w:divBdr>
    </w:div>
    <w:div w:id="1697581030">
      <w:bodyDiv w:val="1"/>
      <w:marLeft w:val="0"/>
      <w:marRight w:val="0"/>
      <w:marTop w:val="0"/>
      <w:marBottom w:val="0"/>
      <w:divBdr>
        <w:top w:val="none" w:sz="0" w:space="0" w:color="auto"/>
        <w:left w:val="none" w:sz="0" w:space="0" w:color="auto"/>
        <w:bottom w:val="none" w:sz="0" w:space="0" w:color="auto"/>
        <w:right w:val="none" w:sz="0" w:space="0" w:color="auto"/>
      </w:divBdr>
    </w:div>
    <w:div w:id="1711373163">
      <w:bodyDiv w:val="1"/>
      <w:marLeft w:val="0"/>
      <w:marRight w:val="0"/>
      <w:marTop w:val="0"/>
      <w:marBottom w:val="0"/>
      <w:divBdr>
        <w:top w:val="none" w:sz="0" w:space="0" w:color="auto"/>
        <w:left w:val="none" w:sz="0" w:space="0" w:color="auto"/>
        <w:bottom w:val="none" w:sz="0" w:space="0" w:color="auto"/>
        <w:right w:val="none" w:sz="0" w:space="0" w:color="auto"/>
      </w:divBdr>
    </w:div>
    <w:div w:id="1731535629">
      <w:bodyDiv w:val="1"/>
      <w:marLeft w:val="0"/>
      <w:marRight w:val="0"/>
      <w:marTop w:val="0"/>
      <w:marBottom w:val="0"/>
      <w:divBdr>
        <w:top w:val="none" w:sz="0" w:space="0" w:color="auto"/>
        <w:left w:val="none" w:sz="0" w:space="0" w:color="auto"/>
        <w:bottom w:val="none" w:sz="0" w:space="0" w:color="auto"/>
        <w:right w:val="none" w:sz="0" w:space="0" w:color="auto"/>
      </w:divBdr>
    </w:div>
    <w:div w:id="1748916444">
      <w:bodyDiv w:val="1"/>
      <w:marLeft w:val="0"/>
      <w:marRight w:val="0"/>
      <w:marTop w:val="0"/>
      <w:marBottom w:val="0"/>
      <w:divBdr>
        <w:top w:val="none" w:sz="0" w:space="0" w:color="auto"/>
        <w:left w:val="none" w:sz="0" w:space="0" w:color="auto"/>
        <w:bottom w:val="none" w:sz="0" w:space="0" w:color="auto"/>
        <w:right w:val="none" w:sz="0" w:space="0" w:color="auto"/>
      </w:divBdr>
    </w:div>
    <w:div w:id="1874148393">
      <w:bodyDiv w:val="1"/>
      <w:marLeft w:val="0"/>
      <w:marRight w:val="0"/>
      <w:marTop w:val="0"/>
      <w:marBottom w:val="0"/>
      <w:divBdr>
        <w:top w:val="none" w:sz="0" w:space="0" w:color="auto"/>
        <w:left w:val="none" w:sz="0" w:space="0" w:color="auto"/>
        <w:bottom w:val="none" w:sz="0" w:space="0" w:color="auto"/>
        <w:right w:val="none" w:sz="0" w:space="0" w:color="auto"/>
      </w:divBdr>
    </w:div>
    <w:div w:id="1885175619">
      <w:bodyDiv w:val="1"/>
      <w:marLeft w:val="0"/>
      <w:marRight w:val="0"/>
      <w:marTop w:val="0"/>
      <w:marBottom w:val="0"/>
      <w:divBdr>
        <w:top w:val="none" w:sz="0" w:space="0" w:color="auto"/>
        <w:left w:val="none" w:sz="0" w:space="0" w:color="auto"/>
        <w:bottom w:val="none" w:sz="0" w:space="0" w:color="auto"/>
        <w:right w:val="none" w:sz="0" w:space="0" w:color="auto"/>
      </w:divBdr>
    </w:div>
    <w:div w:id="1935242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8458E-3C1E-4FC0-A3E6-123885B1A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1765</TotalTime>
  <Pages>5</Pages>
  <Words>2195</Words>
  <Characters>14673</Characters>
  <Application>Microsoft Office Word</Application>
  <DocSecurity>0</DocSecurity>
  <Lines>122</Lines>
  <Paragraphs>33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TARIM İŞLETMELERİ GENEL MÜDÜRLÜĞÜ</vt:lpstr>
      <vt:lpstr>TARIM İŞLETMELERİ GENEL MÜDÜRLÜĞÜ</vt:lpstr>
    </vt:vector>
  </TitlesOfParts>
  <Company> </Company>
  <LinksUpToDate>false</LinksUpToDate>
  <CharactersWithSpaces>16835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TARIM İŞLETMELERİ GENEL MÜDÜRLÜĞÜ</dc:title>
  <dc:subject/>
  <dc:creator>TİGEM</dc:creator>
  <cp:keywords/>
  <cp:lastModifiedBy>İbrahim Kurt</cp:lastModifiedBy>
  <cp:revision>67</cp:revision>
  <cp:lastPrinted>2025-09-27T11:05:00Z</cp:lastPrinted>
  <dcterms:created xsi:type="dcterms:W3CDTF">2025-01-17T06:44:00Z</dcterms:created>
  <dcterms:modified xsi:type="dcterms:W3CDTF">2026-05-22T13:08:00Z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dXydix7Zd9b9qdzXC4ZU1qPGQsKLuwosumx2dyhQQaI=</vt:lpwstr>
  </property>
  <property fmtid="{D5CDD505-2E9C-101B-9397-08002B2CF9AE}" pid="3" name="VeriketDocId">
    <vt:lpwstr>1b5d914c-4866-49e9-b273-4c0ee38c7bc7</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FA7005CD-86A1-4A02-8EBD-EF842B39DA4A</vt:lpwstr>
  </property>
  <property fmtid="{D5CDD505-2E9C-101B-9397-08002B2CF9AE}" pid="7" name="DetectedKeywordsPropertyName">
    <vt:lpwstr>TR29 0001 0005 8805 9943 7852 31,TR95 0001 2001 5280 0013 0000 01,TR93 0001 5001 5800 7323 0672 00,TR29 0001 0005 8805 9943 7852 31,TR95 0001 2001 5280 0013 0000 01,TR93 0001 5001 5800 7323 0672 00</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